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8FC3EC" w14:textId="77777777" w:rsidR="009F6C80" w:rsidRDefault="009F6C80" w:rsidP="009845C6">
      <w:pPr>
        <w:pStyle w:val="Obsah1"/>
      </w:pPr>
      <w:bookmarkStart w:id="0" w:name="_Toc138056426"/>
      <w:bookmarkStart w:id="1" w:name="_Toc145742869"/>
    </w:p>
    <w:p w14:paraId="325C39CF" w14:textId="77777777" w:rsidR="00E07AE6" w:rsidRDefault="00E07AE6" w:rsidP="00E07AE6"/>
    <w:p w14:paraId="17228475" w14:textId="77777777" w:rsidR="00E07AE6" w:rsidRDefault="00E07AE6" w:rsidP="00E07AE6"/>
    <w:p w14:paraId="22403035" w14:textId="77777777" w:rsidR="00E07AE6" w:rsidRDefault="00E07AE6" w:rsidP="00E07AE6"/>
    <w:p w14:paraId="13862178" w14:textId="77777777" w:rsidR="00E07AE6" w:rsidRDefault="00E07AE6" w:rsidP="00E07AE6"/>
    <w:p w14:paraId="1BBEC59F" w14:textId="77777777" w:rsidR="00E07AE6" w:rsidRDefault="00E07AE6" w:rsidP="00E07AE6"/>
    <w:p w14:paraId="00B0341D" w14:textId="77777777" w:rsidR="00E07AE6" w:rsidRDefault="00E07AE6" w:rsidP="00E07AE6"/>
    <w:p w14:paraId="02CBFDBA" w14:textId="77777777" w:rsidR="00E07AE6" w:rsidRDefault="00E07AE6" w:rsidP="00E07AE6"/>
    <w:p w14:paraId="66D17D18" w14:textId="77777777" w:rsidR="00E07AE6" w:rsidRDefault="00E07AE6" w:rsidP="00E07AE6"/>
    <w:p w14:paraId="0DB8F3B9" w14:textId="77777777" w:rsidR="00E07AE6" w:rsidRPr="00E07AE6" w:rsidRDefault="00E07AE6" w:rsidP="00E07AE6"/>
    <w:p w14:paraId="0B6ABDF4" w14:textId="77777777" w:rsidR="00B25EB7" w:rsidRPr="00C071E2" w:rsidRDefault="00B25EB7" w:rsidP="00C071E2">
      <w:pPr>
        <w:jc w:val="both"/>
        <w:rPr>
          <w:rFonts w:ascii="Arial" w:hAnsi="Arial" w:cs="Arial"/>
          <w:b/>
          <w:sz w:val="32"/>
          <w:szCs w:val="32"/>
          <w:u w:val="single"/>
        </w:rPr>
      </w:pPr>
    </w:p>
    <w:p w14:paraId="1905E088" w14:textId="77777777" w:rsidR="00B25EB7" w:rsidRPr="00C071E2" w:rsidRDefault="00B25EB7" w:rsidP="00C071E2">
      <w:pPr>
        <w:jc w:val="both"/>
        <w:rPr>
          <w:rFonts w:ascii="Arial" w:hAnsi="Arial" w:cs="Arial"/>
          <w:b/>
          <w:sz w:val="32"/>
          <w:szCs w:val="32"/>
          <w:u w:val="single"/>
        </w:rPr>
      </w:pPr>
    </w:p>
    <w:p w14:paraId="11837F4D" w14:textId="77777777" w:rsidR="00B25EB7" w:rsidRPr="00C071E2" w:rsidRDefault="00B25EB7" w:rsidP="00C071E2">
      <w:pPr>
        <w:jc w:val="both"/>
        <w:rPr>
          <w:rFonts w:ascii="Arial" w:hAnsi="Arial" w:cs="Arial"/>
          <w:b/>
          <w:sz w:val="32"/>
          <w:szCs w:val="32"/>
          <w:u w:val="single"/>
        </w:rPr>
      </w:pPr>
    </w:p>
    <w:p w14:paraId="7CB761CB" w14:textId="706D25C7" w:rsidR="00035875" w:rsidRPr="001E74C5" w:rsidRDefault="00035875" w:rsidP="00035875">
      <w:pPr>
        <w:jc w:val="center"/>
        <w:rPr>
          <w:b/>
          <w:sz w:val="40"/>
          <w:szCs w:val="40"/>
          <w:u w:val="single"/>
        </w:rPr>
      </w:pPr>
    </w:p>
    <w:p w14:paraId="222FAB20" w14:textId="77777777" w:rsidR="00035875" w:rsidRDefault="00035875" w:rsidP="00035875">
      <w:pPr>
        <w:jc w:val="both"/>
        <w:rPr>
          <w:b/>
          <w:sz w:val="32"/>
          <w:szCs w:val="32"/>
          <w:u w:val="single"/>
        </w:rPr>
      </w:pPr>
    </w:p>
    <w:p w14:paraId="19C4A034" w14:textId="3559D2DE" w:rsidR="00580C4C" w:rsidRPr="006611BD" w:rsidRDefault="00035875" w:rsidP="00035875">
      <w:pPr>
        <w:jc w:val="center"/>
        <w:rPr>
          <w:b/>
          <w:sz w:val="40"/>
          <w:szCs w:val="40"/>
          <w:u w:val="single"/>
        </w:rPr>
      </w:pPr>
      <w:r w:rsidRPr="006611BD">
        <w:rPr>
          <w:b/>
          <w:sz w:val="40"/>
          <w:szCs w:val="40"/>
          <w:u w:val="single"/>
        </w:rPr>
        <w:t xml:space="preserve">FN Olomouc – </w:t>
      </w:r>
      <w:r w:rsidR="00D1516A" w:rsidRPr="006611BD">
        <w:rPr>
          <w:b/>
          <w:sz w:val="40"/>
          <w:szCs w:val="40"/>
          <w:u w:val="single"/>
        </w:rPr>
        <w:t>b</w:t>
      </w:r>
      <w:r w:rsidR="00642D64" w:rsidRPr="006611BD">
        <w:rPr>
          <w:b/>
          <w:sz w:val="40"/>
          <w:szCs w:val="40"/>
          <w:u w:val="single"/>
        </w:rPr>
        <w:t>udova „</w:t>
      </w:r>
      <w:r w:rsidR="00067293" w:rsidRPr="006611BD">
        <w:rPr>
          <w:b/>
          <w:sz w:val="40"/>
          <w:szCs w:val="40"/>
          <w:u w:val="single"/>
        </w:rPr>
        <w:t>P</w:t>
      </w:r>
      <w:r w:rsidR="00642D64" w:rsidRPr="006611BD">
        <w:rPr>
          <w:b/>
          <w:sz w:val="40"/>
          <w:szCs w:val="40"/>
          <w:u w:val="single"/>
        </w:rPr>
        <w:t>“ – výtah č.</w:t>
      </w:r>
      <w:r w:rsidR="005D5107" w:rsidRPr="006611BD">
        <w:rPr>
          <w:b/>
          <w:sz w:val="40"/>
          <w:szCs w:val="40"/>
          <w:u w:val="single"/>
        </w:rPr>
        <w:t xml:space="preserve"> </w:t>
      </w:r>
      <w:r w:rsidR="00067293" w:rsidRPr="006611BD">
        <w:rPr>
          <w:b/>
          <w:sz w:val="40"/>
          <w:szCs w:val="40"/>
          <w:u w:val="single"/>
        </w:rPr>
        <w:t>42</w:t>
      </w:r>
    </w:p>
    <w:p w14:paraId="4008DF07" w14:textId="77777777" w:rsidR="007E33CB" w:rsidRPr="006611BD" w:rsidRDefault="007E33CB" w:rsidP="00035875">
      <w:pPr>
        <w:jc w:val="center"/>
        <w:rPr>
          <w:b/>
          <w:sz w:val="40"/>
          <w:szCs w:val="40"/>
          <w:u w:val="single"/>
        </w:rPr>
      </w:pPr>
    </w:p>
    <w:p w14:paraId="2742997F" w14:textId="5F26ECC6" w:rsidR="00035875" w:rsidRPr="006611BD" w:rsidRDefault="007E33CB" w:rsidP="00035875">
      <w:pPr>
        <w:jc w:val="center"/>
        <w:rPr>
          <w:b/>
          <w:sz w:val="40"/>
          <w:szCs w:val="40"/>
          <w:u w:val="single"/>
        </w:rPr>
      </w:pPr>
      <w:r w:rsidRPr="006611BD">
        <w:rPr>
          <w:b/>
          <w:sz w:val="40"/>
          <w:szCs w:val="40"/>
          <w:u w:val="single"/>
        </w:rPr>
        <w:t>doplnění</w:t>
      </w:r>
      <w:r w:rsidR="00642D64" w:rsidRPr="006611BD">
        <w:rPr>
          <w:b/>
          <w:sz w:val="40"/>
          <w:szCs w:val="40"/>
          <w:u w:val="single"/>
        </w:rPr>
        <w:t xml:space="preserve"> </w:t>
      </w:r>
      <w:r w:rsidR="00857516" w:rsidRPr="006611BD">
        <w:rPr>
          <w:b/>
          <w:sz w:val="40"/>
          <w:szCs w:val="40"/>
          <w:u w:val="single"/>
        </w:rPr>
        <w:t>elektronické kontroly vstupu</w:t>
      </w:r>
    </w:p>
    <w:p w14:paraId="4107763A" w14:textId="77777777" w:rsidR="00035875" w:rsidRPr="006611BD" w:rsidRDefault="00035875" w:rsidP="00035875">
      <w:pPr>
        <w:jc w:val="center"/>
        <w:rPr>
          <w:b/>
          <w:sz w:val="40"/>
          <w:szCs w:val="40"/>
          <w:u w:val="single"/>
        </w:rPr>
      </w:pPr>
    </w:p>
    <w:p w14:paraId="564F67C9" w14:textId="3D428A82" w:rsidR="00035875" w:rsidRPr="006611BD" w:rsidRDefault="00035875" w:rsidP="00035875">
      <w:pPr>
        <w:jc w:val="center"/>
        <w:rPr>
          <w:b/>
          <w:sz w:val="40"/>
          <w:szCs w:val="40"/>
          <w:u w:val="single"/>
        </w:rPr>
      </w:pPr>
      <w:r w:rsidRPr="006611BD">
        <w:rPr>
          <w:b/>
          <w:sz w:val="40"/>
          <w:szCs w:val="40"/>
          <w:u w:val="single"/>
        </w:rPr>
        <w:t>Technická zpráva</w:t>
      </w:r>
    </w:p>
    <w:p w14:paraId="3F4D6642" w14:textId="77777777" w:rsidR="00035875" w:rsidRPr="006611BD" w:rsidRDefault="00035875" w:rsidP="00035875">
      <w:pPr>
        <w:jc w:val="both"/>
      </w:pPr>
    </w:p>
    <w:p w14:paraId="1758BC75" w14:textId="77777777" w:rsidR="00035875" w:rsidRPr="006611BD" w:rsidRDefault="00035875" w:rsidP="00035875">
      <w:pPr>
        <w:jc w:val="center"/>
        <w:rPr>
          <w:b/>
          <w:sz w:val="40"/>
          <w:szCs w:val="40"/>
          <w:u w:val="single"/>
        </w:rPr>
      </w:pPr>
      <w:r w:rsidRPr="006611BD">
        <w:rPr>
          <w:b/>
          <w:sz w:val="40"/>
          <w:szCs w:val="40"/>
          <w:u w:val="single"/>
        </w:rPr>
        <w:t>Elektronické komunikace</w:t>
      </w:r>
    </w:p>
    <w:p w14:paraId="42429D1C" w14:textId="77777777" w:rsidR="00B25EB7" w:rsidRPr="006611BD" w:rsidRDefault="00B25EB7" w:rsidP="00C071E2">
      <w:pPr>
        <w:jc w:val="both"/>
        <w:rPr>
          <w:rFonts w:ascii="Arial" w:hAnsi="Arial" w:cs="Arial"/>
          <w:b/>
          <w:sz w:val="32"/>
          <w:szCs w:val="32"/>
          <w:u w:val="single"/>
        </w:rPr>
      </w:pPr>
    </w:p>
    <w:p w14:paraId="10921564" w14:textId="77777777" w:rsidR="00B25EB7" w:rsidRPr="006611BD" w:rsidRDefault="00B25EB7" w:rsidP="00C071E2">
      <w:pPr>
        <w:jc w:val="both"/>
        <w:rPr>
          <w:rFonts w:ascii="Arial" w:hAnsi="Arial" w:cs="Arial"/>
          <w:b/>
          <w:sz w:val="32"/>
          <w:szCs w:val="32"/>
          <w:u w:val="single"/>
        </w:rPr>
      </w:pPr>
    </w:p>
    <w:p w14:paraId="4F4B451D" w14:textId="77777777" w:rsidR="00B25EB7" w:rsidRPr="006611BD" w:rsidRDefault="00B25EB7" w:rsidP="00C071E2">
      <w:pPr>
        <w:jc w:val="both"/>
        <w:rPr>
          <w:rFonts w:ascii="Arial" w:hAnsi="Arial" w:cs="Arial"/>
          <w:b/>
          <w:sz w:val="32"/>
          <w:szCs w:val="32"/>
          <w:u w:val="single"/>
        </w:rPr>
      </w:pPr>
    </w:p>
    <w:p w14:paraId="15A754AF" w14:textId="77777777" w:rsidR="000E2675" w:rsidRPr="006611BD" w:rsidRDefault="000E2675" w:rsidP="00E07AE6">
      <w:pPr>
        <w:jc w:val="center"/>
        <w:rPr>
          <w:rFonts w:ascii="Arial Black" w:hAnsi="Arial Black"/>
        </w:rPr>
      </w:pPr>
    </w:p>
    <w:p w14:paraId="4F688DAC" w14:textId="77777777" w:rsidR="000E2675" w:rsidRPr="006611BD" w:rsidRDefault="000E2675" w:rsidP="000E2675">
      <w:pPr>
        <w:rPr>
          <w:rFonts w:ascii="Arial Black" w:hAnsi="Arial Black"/>
        </w:rPr>
      </w:pPr>
    </w:p>
    <w:p w14:paraId="790FDFFD" w14:textId="77777777" w:rsidR="000E2675" w:rsidRPr="006611BD" w:rsidRDefault="000E2675" w:rsidP="000E2675">
      <w:pPr>
        <w:rPr>
          <w:rFonts w:ascii="Arial Black" w:hAnsi="Arial Black"/>
        </w:rPr>
      </w:pPr>
    </w:p>
    <w:p w14:paraId="7110EB50" w14:textId="77777777" w:rsidR="000E2675" w:rsidRPr="006611BD" w:rsidRDefault="000E2675" w:rsidP="000E2675">
      <w:pPr>
        <w:rPr>
          <w:rFonts w:ascii="Arial Black" w:hAnsi="Arial Black"/>
        </w:rPr>
      </w:pPr>
    </w:p>
    <w:p w14:paraId="31204663" w14:textId="77777777" w:rsidR="000E2675" w:rsidRPr="006611BD" w:rsidRDefault="000E2675" w:rsidP="000E2675">
      <w:pPr>
        <w:rPr>
          <w:rFonts w:ascii="Arial Black" w:hAnsi="Arial Black"/>
        </w:rPr>
      </w:pPr>
    </w:p>
    <w:p w14:paraId="3E391437" w14:textId="77777777" w:rsidR="000E2675" w:rsidRPr="006611BD" w:rsidRDefault="000E2675" w:rsidP="000E2675">
      <w:pPr>
        <w:rPr>
          <w:rFonts w:ascii="Arial Black" w:hAnsi="Arial Black"/>
        </w:rPr>
      </w:pPr>
    </w:p>
    <w:p w14:paraId="2EC94A10" w14:textId="77777777" w:rsidR="000E2675" w:rsidRPr="006611BD" w:rsidRDefault="000E2675" w:rsidP="000E2675">
      <w:pPr>
        <w:rPr>
          <w:rFonts w:ascii="Arial Black" w:hAnsi="Arial Black"/>
        </w:rPr>
      </w:pPr>
    </w:p>
    <w:p w14:paraId="7B2B179C" w14:textId="77777777" w:rsidR="000E2675" w:rsidRPr="006611BD" w:rsidRDefault="000E2675" w:rsidP="000E2675">
      <w:pPr>
        <w:rPr>
          <w:rFonts w:ascii="Arial Black" w:hAnsi="Arial Black"/>
        </w:rPr>
      </w:pPr>
    </w:p>
    <w:p w14:paraId="3F35A6AB" w14:textId="77777777" w:rsidR="000E2675" w:rsidRPr="006611BD" w:rsidRDefault="000E2675" w:rsidP="000E2675">
      <w:pPr>
        <w:rPr>
          <w:rFonts w:ascii="Arial Black" w:hAnsi="Arial Black"/>
        </w:rPr>
      </w:pPr>
    </w:p>
    <w:p w14:paraId="0847D6A6" w14:textId="77777777" w:rsidR="000E2675" w:rsidRPr="006611BD" w:rsidRDefault="000E2675" w:rsidP="000E2675">
      <w:pPr>
        <w:rPr>
          <w:rFonts w:ascii="Arial Black" w:hAnsi="Arial Black"/>
        </w:rPr>
      </w:pPr>
    </w:p>
    <w:p w14:paraId="470260B1" w14:textId="77777777" w:rsidR="000E2675" w:rsidRPr="006611BD" w:rsidRDefault="000E2675" w:rsidP="000E2675">
      <w:pPr>
        <w:tabs>
          <w:tab w:val="left" w:pos="3697"/>
        </w:tabs>
        <w:rPr>
          <w:rFonts w:ascii="Arial Black" w:hAnsi="Arial Black"/>
        </w:rPr>
      </w:pPr>
      <w:r w:rsidRPr="006611BD">
        <w:rPr>
          <w:rFonts w:ascii="Arial Black" w:hAnsi="Arial Black"/>
        </w:rPr>
        <w:tab/>
      </w:r>
    </w:p>
    <w:p w14:paraId="41443D98" w14:textId="77777777" w:rsidR="00E07AE6" w:rsidRPr="006611BD" w:rsidRDefault="00E07AE6" w:rsidP="000E2675">
      <w:pPr>
        <w:tabs>
          <w:tab w:val="left" w:pos="3697"/>
        </w:tabs>
        <w:rPr>
          <w:rFonts w:ascii="Arial Black" w:hAnsi="Arial Black"/>
        </w:rPr>
        <w:sectPr w:rsidR="00E07AE6" w:rsidRPr="006611BD" w:rsidSect="00E668BD">
          <w:headerReference w:type="default" r:id="rId8"/>
          <w:footerReference w:type="default" r:id="rId9"/>
          <w:pgSz w:w="11906" w:h="16838"/>
          <w:pgMar w:top="1417" w:right="1417" w:bottom="1417" w:left="1417" w:header="1134" w:footer="2098" w:gutter="0"/>
          <w:cols w:space="708"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cs-CZ"/>
        </w:rPr>
        <w:id w:val="-1948168954"/>
        <w:docPartObj>
          <w:docPartGallery w:val="Table of Contents"/>
          <w:docPartUnique/>
        </w:docPartObj>
      </w:sdtPr>
      <w:sdtEndPr/>
      <w:sdtContent>
        <w:p w14:paraId="71FBBB25" w14:textId="77777777" w:rsidR="00A41C36" w:rsidRPr="006611BD" w:rsidRDefault="00A41C36">
          <w:pPr>
            <w:pStyle w:val="Nadpisobsahu"/>
            <w:rPr>
              <w:rFonts w:ascii="Arial" w:hAnsi="Arial" w:cs="Arial"/>
              <w:color w:val="auto"/>
            </w:rPr>
          </w:pPr>
          <w:r w:rsidRPr="006611BD">
            <w:rPr>
              <w:rFonts w:ascii="Arial" w:hAnsi="Arial" w:cs="Arial"/>
              <w:color w:val="auto"/>
            </w:rPr>
            <w:t>Obsah</w:t>
          </w:r>
        </w:p>
        <w:p w14:paraId="61476CDB" w14:textId="77777777" w:rsidR="00ED0401" w:rsidRPr="006611BD" w:rsidRDefault="00ED0401" w:rsidP="00ED0401">
          <w:pPr>
            <w:rPr>
              <w:lang w:eastAsia="en-US"/>
            </w:rPr>
          </w:pPr>
        </w:p>
        <w:p w14:paraId="0C27F57D" w14:textId="77777777" w:rsidR="00ED0401" w:rsidRPr="006611BD" w:rsidRDefault="00ED0401" w:rsidP="00ED0401">
          <w:pPr>
            <w:rPr>
              <w:lang w:eastAsia="en-US"/>
            </w:rPr>
          </w:pPr>
        </w:p>
        <w:p w14:paraId="74016D69" w14:textId="77777777" w:rsidR="00AA4E63" w:rsidRPr="006611BD" w:rsidRDefault="00AA4E63" w:rsidP="00AA4E63">
          <w:pPr>
            <w:rPr>
              <w:lang w:eastAsia="en-US"/>
            </w:rPr>
          </w:pPr>
        </w:p>
        <w:p w14:paraId="31018BA6" w14:textId="29B87E6E" w:rsidR="000311EC" w:rsidRPr="006611BD" w:rsidRDefault="007A55C7">
          <w:pPr>
            <w:pStyle w:val="Obsah1"/>
            <w:rPr>
              <w:rFonts w:asciiTheme="minorHAnsi" w:eastAsiaTheme="minorEastAsia" w:hAnsiTheme="minorHAnsi" w:cstheme="minorBidi"/>
              <w:b w:val="0"/>
              <w:smallCaps w:val="0"/>
              <w:sz w:val="22"/>
              <w:szCs w:val="22"/>
            </w:rPr>
          </w:pPr>
          <w:r w:rsidRPr="006611BD">
            <w:rPr>
              <w:sz w:val="28"/>
            </w:rPr>
            <w:fldChar w:fldCharType="begin"/>
          </w:r>
          <w:r w:rsidR="00A41C36" w:rsidRPr="006611BD">
            <w:instrText xml:space="preserve"> TOC \o "1-3" \h \z \u </w:instrText>
          </w:r>
          <w:r w:rsidRPr="006611BD">
            <w:rPr>
              <w:sz w:val="28"/>
            </w:rPr>
            <w:fldChar w:fldCharType="separate"/>
          </w:r>
          <w:hyperlink w:anchor="_Toc38343965" w:history="1">
            <w:r w:rsidR="000311EC" w:rsidRPr="006611BD">
              <w:rPr>
                <w:rStyle w:val="Hypertextovodkaz"/>
              </w:rPr>
              <w:t>1.</w:t>
            </w:r>
            <w:r w:rsidR="000311EC" w:rsidRPr="006611BD"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  <w:szCs w:val="22"/>
              </w:rPr>
              <w:tab/>
            </w:r>
            <w:r w:rsidR="000311EC" w:rsidRPr="006611BD">
              <w:rPr>
                <w:rStyle w:val="Hypertextovodkaz"/>
              </w:rPr>
              <w:t>IDENTIFIKAČNÍ ÚDAJE</w:t>
            </w:r>
            <w:r w:rsidR="000311EC" w:rsidRPr="006611BD">
              <w:rPr>
                <w:webHidden/>
              </w:rPr>
              <w:tab/>
            </w:r>
            <w:r w:rsidR="000311EC" w:rsidRPr="006611BD">
              <w:rPr>
                <w:webHidden/>
              </w:rPr>
              <w:fldChar w:fldCharType="begin"/>
            </w:r>
            <w:r w:rsidR="000311EC" w:rsidRPr="006611BD">
              <w:rPr>
                <w:webHidden/>
              </w:rPr>
              <w:instrText xml:space="preserve"> PAGEREF _Toc38343965 \h </w:instrText>
            </w:r>
            <w:r w:rsidR="000311EC" w:rsidRPr="006611BD">
              <w:rPr>
                <w:webHidden/>
              </w:rPr>
            </w:r>
            <w:r w:rsidR="000311EC" w:rsidRPr="006611BD">
              <w:rPr>
                <w:webHidden/>
              </w:rPr>
              <w:fldChar w:fldCharType="separate"/>
            </w:r>
            <w:r w:rsidR="000677E8">
              <w:rPr>
                <w:webHidden/>
              </w:rPr>
              <w:t>3</w:t>
            </w:r>
            <w:r w:rsidR="000311EC" w:rsidRPr="006611BD">
              <w:rPr>
                <w:webHidden/>
              </w:rPr>
              <w:fldChar w:fldCharType="end"/>
            </w:r>
          </w:hyperlink>
        </w:p>
        <w:p w14:paraId="23572969" w14:textId="0A7F24E5" w:rsidR="000311EC" w:rsidRPr="006611BD" w:rsidRDefault="00B06DCC">
          <w:pPr>
            <w:pStyle w:val="Obsah2"/>
            <w:rPr>
              <w:rFonts w:asciiTheme="minorHAnsi" w:eastAsiaTheme="minorEastAsia" w:hAnsiTheme="minorHAnsi" w:cstheme="minorBidi"/>
              <w:smallCaps w:val="0"/>
              <w:sz w:val="22"/>
              <w:szCs w:val="22"/>
            </w:rPr>
          </w:pPr>
          <w:hyperlink w:anchor="_Toc38343966" w:history="1">
            <w:r w:rsidR="000311EC" w:rsidRPr="006611BD">
              <w:rPr>
                <w:rStyle w:val="Hypertextovodkaz"/>
              </w:rPr>
              <w:t>1.1</w:t>
            </w:r>
            <w:r w:rsidR="000311EC" w:rsidRPr="006611BD">
              <w:rPr>
                <w:rFonts w:asciiTheme="minorHAnsi" w:eastAsiaTheme="minorEastAsia" w:hAnsiTheme="minorHAnsi" w:cstheme="minorBidi"/>
                <w:smallCaps w:val="0"/>
                <w:sz w:val="22"/>
                <w:szCs w:val="22"/>
              </w:rPr>
              <w:tab/>
            </w:r>
            <w:r w:rsidR="000311EC" w:rsidRPr="006611BD">
              <w:rPr>
                <w:rStyle w:val="Hypertextovodkaz"/>
              </w:rPr>
              <w:t>Stavebník (investor)</w:t>
            </w:r>
            <w:r w:rsidR="000311EC" w:rsidRPr="006611BD">
              <w:rPr>
                <w:webHidden/>
              </w:rPr>
              <w:tab/>
            </w:r>
            <w:r w:rsidR="000311EC" w:rsidRPr="006611BD">
              <w:rPr>
                <w:webHidden/>
              </w:rPr>
              <w:fldChar w:fldCharType="begin"/>
            </w:r>
            <w:r w:rsidR="000311EC" w:rsidRPr="006611BD">
              <w:rPr>
                <w:webHidden/>
              </w:rPr>
              <w:instrText xml:space="preserve"> PAGEREF _Toc38343966 \h </w:instrText>
            </w:r>
            <w:r w:rsidR="000311EC" w:rsidRPr="006611BD">
              <w:rPr>
                <w:webHidden/>
              </w:rPr>
            </w:r>
            <w:r w:rsidR="000311EC" w:rsidRPr="006611BD">
              <w:rPr>
                <w:webHidden/>
              </w:rPr>
              <w:fldChar w:fldCharType="separate"/>
            </w:r>
            <w:r w:rsidR="000677E8">
              <w:rPr>
                <w:webHidden/>
              </w:rPr>
              <w:t>3</w:t>
            </w:r>
            <w:r w:rsidR="000311EC" w:rsidRPr="006611BD">
              <w:rPr>
                <w:webHidden/>
              </w:rPr>
              <w:fldChar w:fldCharType="end"/>
            </w:r>
          </w:hyperlink>
        </w:p>
        <w:p w14:paraId="61DC6D45" w14:textId="6511EC68" w:rsidR="000311EC" w:rsidRPr="006611BD" w:rsidRDefault="00B06DCC">
          <w:pPr>
            <w:pStyle w:val="Obsah2"/>
            <w:rPr>
              <w:rFonts w:asciiTheme="minorHAnsi" w:eastAsiaTheme="minorEastAsia" w:hAnsiTheme="minorHAnsi" w:cstheme="minorBidi"/>
              <w:smallCaps w:val="0"/>
              <w:sz w:val="22"/>
              <w:szCs w:val="22"/>
            </w:rPr>
          </w:pPr>
          <w:hyperlink w:anchor="_Toc38343967" w:history="1">
            <w:r w:rsidR="000311EC" w:rsidRPr="006611BD">
              <w:rPr>
                <w:rStyle w:val="Hypertextovodkaz"/>
              </w:rPr>
              <w:t>1.2</w:t>
            </w:r>
            <w:r w:rsidR="000311EC" w:rsidRPr="006611BD">
              <w:rPr>
                <w:rFonts w:asciiTheme="minorHAnsi" w:eastAsiaTheme="minorEastAsia" w:hAnsiTheme="minorHAnsi" w:cstheme="minorBidi"/>
                <w:smallCaps w:val="0"/>
                <w:sz w:val="22"/>
                <w:szCs w:val="22"/>
              </w:rPr>
              <w:tab/>
            </w:r>
            <w:r w:rsidR="000311EC" w:rsidRPr="006611BD">
              <w:rPr>
                <w:rStyle w:val="Hypertextovodkaz"/>
              </w:rPr>
              <w:t>Zpracovatel projektové dokumentace (projektant)</w:t>
            </w:r>
            <w:r w:rsidR="000311EC" w:rsidRPr="006611BD">
              <w:rPr>
                <w:webHidden/>
              </w:rPr>
              <w:tab/>
            </w:r>
            <w:r w:rsidR="000311EC" w:rsidRPr="006611BD">
              <w:rPr>
                <w:webHidden/>
              </w:rPr>
              <w:fldChar w:fldCharType="begin"/>
            </w:r>
            <w:r w:rsidR="000311EC" w:rsidRPr="006611BD">
              <w:rPr>
                <w:webHidden/>
              </w:rPr>
              <w:instrText xml:space="preserve"> PAGEREF _Toc38343967 \h </w:instrText>
            </w:r>
            <w:r w:rsidR="000311EC" w:rsidRPr="006611BD">
              <w:rPr>
                <w:webHidden/>
              </w:rPr>
            </w:r>
            <w:r w:rsidR="000311EC" w:rsidRPr="006611BD">
              <w:rPr>
                <w:webHidden/>
              </w:rPr>
              <w:fldChar w:fldCharType="separate"/>
            </w:r>
            <w:r w:rsidR="000677E8">
              <w:rPr>
                <w:webHidden/>
              </w:rPr>
              <w:t>3</w:t>
            </w:r>
            <w:r w:rsidR="000311EC" w:rsidRPr="006611BD">
              <w:rPr>
                <w:webHidden/>
              </w:rPr>
              <w:fldChar w:fldCharType="end"/>
            </w:r>
          </w:hyperlink>
        </w:p>
        <w:p w14:paraId="6058DEE2" w14:textId="6970E9F1" w:rsidR="000311EC" w:rsidRPr="006611BD" w:rsidRDefault="00B06DCC">
          <w:pPr>
            <w:pStyle w:val="Obsah2"/>
            <w:rPr>
              <w:rFonts w:asciiTheme="minorHAnsi" w:eastAsiaTheme="minorEastAsia" w:hAnsiTheme="minorHAnsi" w:cstheme="minorBidi"/>
              <w:smallCaps w:val="0"/>
              <w:sz w:val="22"/>
              <w:szCs w:val="22"/>
            </w:rPr>
          </w:pPr>
          <w:hyperlink w:anchor="_Toc38343968" w:history="1">
            <w:r w:rsidR="000311EC" w:rsidRPr="006611BD">
              <w:rPr>
                <w:rStyle w:val="Hypertextovodkaz"/>
              </w:rPr>
              <w:t>1.3</w:t>
            </w:r>
            <w:r w:rsidR="000311EC" w:rsidRPr="006611BD">
              <w:rPr>
                <w:rFonts w:asciiTheme="minorHAnsi" w:eastAsiaTheme="minorEastAsia" w:hAnsiTheme="minorHAnsi" w:cstheme="minorBidi"/>
                <w:smallCaps w:val="0"/>
                <w:sz w:val="22"/>
                <w:szCs w:val="22"/>
              </w:rPr>
              <w:tab/>
            </w:r>
            <w:r w:rsidR="000311EC" w:rsidRPr="006611BD">
              <w:rPr>
                <w:rStyle w:val="Hypertextovodkaz"/>
              </w:rPr>
              <w:t>Základní údaje o stavbě</w:t>
            </w:r>
            <w:r w:rsidR="000311EC" w:rsidRPr="006611BD">
              <w:rPr>
                <w:webHidden/>
              </w:rPr>
              <w:tab/>
            </w:r>
            <w:r w:rsidR="000311EC" w:rsidRPr="006611BD">
              <w:rPr>
                <w:webHidden/>
              </w:rPr>
              <w:fldChar w:fldCharType="begin"/>
            </w:r>
            <w:r w:rsidR="000311EC" w:rsidRPr="006611BD">
              <w:rPr>
                <w:webHidden/>
              </w:rPr>
              <w:instrText xml:space="preserve"> PAGEREF _Toc38343968 \h </w:instrText>
            </w:r>
            <w:r w:rsidR="000311EC" w:rsidRPr="006611BD">
              <w:rPr>
                <w:webHidden/>
              </w:rPr>
            </w:r>
            <w:r w:rsidR="000311EC" w:rsidRPr="006611BD">
              <w:rPr>
                <w:webHidden/>
              </w:rPr>
              <w:fldChar w:fldCharType="separate"/>
            </w:r>
            <w:r w:rsidR="000677E8">
              <w:rPr>
                <w:webHidden/>
              </w:rPr>
              <w:t>3</w:t>
            </w:r>
            <w:r w:rsidR="000311EC" w:rsidRPr="006611BD">
              <w:rPr>
                <w:webHidden/>
              </w:rPr>
              <w:fldChar w:fldCharType="end"/>
            </w:r>
          </w:hyperlink>
        </w:p>
        <w:p w14:paraId="4C6B76BE" w14:textId="6E988050" w:rsidR="000311EC" w:rsidRPr="006611BD" w:rsidRDefault="00B06DCC">
          <w:pPr>
            <w:pStyle w:val="Obsah1"/>
            <w:rPr>
              <w:rFonts w:asciiTheme="minorHAnsi" w:eastAsiaTheme="minorEastAsia" w:hAnsiTheme="minorHAnsi" w:cstheme="minorBidi"/>
              <w:b w:val="0"/>
              <w:smallCaps w:val="0"/>
              <w:sz w:val="22"/>
              <w:szCs w:val="22"/>
            </w:rPr>
          </w:pPr>
          <w:hyperlink w:anchor="_Toc38343969" w:history="1">
            <w:r w:rsidR="000311EC" w:rsidRPr="006611BD">
              <w:rPr>
                <w:rStyle w:val="Hypertextovodkaz"/>
              </w:rPr>
              <w:t>2.</w:t>
            </w:r>
            <w:r w:rsidR="000311EC" w:rsidRPr="006611BD"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  <w:szCs w:val="22"/>
              </w:rPr>
              <w:tab/>
            </w:r>
            <w:r w:rsidR="000311EC" w:rsidRPr="006611BD">
              <w:rPr>
                <w:rStyle w:val="Hypertextovodkaz"/>
              </w:rPr>
              <w:t>ÚVOD</w:t>
            </w:r>
            <w:r w:rsidR="000311EC" w:rsidRPr="006611BD">
              <w:rPr>
                <w:webHidden/>
              </w:rPr>
              <w:tab/>
            </w:r>
            <w:r w:rsidR="000311EC" w:rsidRPr="006611BD">
              <w:rPr>
                <w:webHidden/>
              </w:rPr>
              <w:fldChar w:fldCharType="begin"/>
            </w:r>
            <w:r w:rsidR="000311EC" w:rsidRPr="006611BD">
              <w:rPr>
                <w:webHidden/>
              </w:rPr>
              <w:instrText xml:space="preserve"> PAGEREF _Toc38343969 \h </w:instrText>
            </w:r>
            <w:r w:rsidR="000311EC" w:rsidRPr="006611BD">
              <w:rPr>
                <w:webHidden/>
              </w:rPr>
            </w:r>
            <w:r w:rsidR="000311EC" w:rsidRPr="006611BD">
              <w:rPr>
                <w:webHidden/>
              </w:rPr>
              <w:fldChar w:fldCharType="separate"/>
            </w:r>
            <w:r w:rsidR="000677E8">
              <w:rPr>
                <w:webHidden/>
              </w:rPr>
              <w:t>3</w:t>
            </w:r>
            <w:r w:rsidR="000311EC" w:rsidRPr="006611BD">
              <w:rPr>
                <w:webHidden/>
              </w:rPr>
              <w:fldChar w:fldCharType="end"/>
            </w:r>
          </w:hyperlink>
        </w:p>
        <w:p w14:paraId="51B72D6A" w14:textId="18D7BEC4" w:rsidR="000311EC" w:rsidRPr="006611BD" w:rsidRDefault="00B06DCC">
          <w:pPr>
            <w:pStyle w:val="Obsah1"/>
            <w:rPr>
              <w:rFonts w:asciiTheme="minorHAnsi" w:eastAsiaTheme="minorEastAsia" w:hAnsiTheme="minorHAnsi" w:cstheme="minorBidi"/>
              <w:b w:val="0"/>
              <w:smallCaps w:val="0"/>
              <w:sz w:val="22"/>
              <w:szCs w:val="22"/>
            </w:rPr>
          </w:pPr>
          <w:hyperlink w:anchor="_Toc38343970" w:history="1">
            <w:r w:rsidR="000311EC" w:rsidRPr="006611BD">
              <w:rPr>
                <w:rStyle w:val="Hypertextovodkaz"/>
              </w:rPr>
              <w:t>3.</w:t>
            </w:r>
            <w:r w:rsidR="000311EC" w:rsidRPr="006611BD"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  <w:szCs w:val="22"/>
              </w:rPr>
              <w:tab/>
            </w:r>
            <w:r w:rsidR="000311EC" w:rsidRPr="006611BD">
              <w:rPr>
                <w:rStyle w:val="Hypertextovodkaz"/>
              </w:rPr>
              <w:t>PODKLADY</w:t>
            </w:r>
            <w:r w:rsidR="000311EC" w:rsidRPr="006611BD">
              <w:rPr>
                <w:webHidden/>
              </w:rPr>
              <w:tab/>
            </w:r>
            <w:r w:rsidR="000311EC" w:rsidRPr="006611BD">
              <w:rPr>
                <w:webHidden/>
              </w:rPr>
              <w:fldChar w:fldCharType="begin"/>
            </w:r>
            <w:r w:rsidR="000311EC" w:rsidRPr="006611BD">
              <w:rPr>
                <w:webHidden/>
              </w:rPr>
              <w:instrText xml:space="preserve"> PAGEREF _Toc38343970 \h </w:instrText>
            </w:r>
            <w:r w:rsidR="000311EC" w:rsidRPr="006611BD">
              <w:rPr>
                <w:webHidden/>
              </w:rPr>
            </w:r>
            <w:r w:rsidR="000311EC" w:rsidRPr="006611BD">
              <w:rPr>
                <w:webHidden/>
              </w:rPr>
              <w:fldChar w:fldCharType="separate"/>
            </w:r>
            <w:r w:rsidR="000677E8">
              <w:rPr>
                <w:webHidden/>
              </w:rPr>
              <w:t>4</w:t>
            </w:r>
            <w:r w:rsidR="000311EC" w:rsidRPr="006611BD">
              <w:rPr>
                <w:webHidden/>
              </w:rPr>
              <w:fldChar w:fldCharType="end"/>
            </w:r>
          </w:hyperlink>
        </w:p>
        <w:p w14:paraId="7B5625E7" w14:textId="2FDC281C" w:rsidR="000311EC" w:rsidRPr="006611BD" w:rsidRDefault="00B06DCC">
          <w:pPr>
            <w:pStyle w:val="Obsah1"/>
            <w:rPr>
              <w:rFonts w:asciiTheme="minorHAnsi" w:eastAsiaTheme="minorEastAsia" w:hAnsiTheme="minorHAnsi" w:cstheme="minorBidi"/>
              <w:b w:val="0"/>
              <w:smallCaps w:val="0"/>
              <w:sz w:val="22"/>
              <w:szCs w:val="22"/>
            </w:rPr>
          </w:pPr>
          <w:hyperlink w:anchor="_Toc38343971" w:history="1">
            <w:r w:rsidR="000311EC" w:rsidRPr="006611BD">
              <w:rPr>
                <w:rStyle w:val="Hypertextovodkaz"/>
              </w:rPr>
              <w:t>4.</w:t>
            </w:r>
            <w:r w:rsidR="000311EC" w:rsidRPr="006611BD"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  <w:szCs w:val="22"/>
              </w:rPr>
              <w:tab/>
            </w:r>
            <w:r w:rsidR="000311EC" w:rsidRPr="006611BD">
              <w:rPr>
                <w:rStyle w:val="Hypertextovodkaz"/>
              </w:rPr>
              <w:t>ZÁKLADNÍ ÚDAJE</w:t>
            </w:r>
            <w:r w:rsidR="000311EC" w:rsidRPr="006611BD">
              <w:rPr>
                <w:webHidden/>
              </w:rPr>
              <w:tab/>
            </w:r>
            <w:r w:rsidR="000311EC" w:rsidRPr="006611BD">
              <w:rPr>
                <w:webHidden/>
              </w:rPr>
              <w:fldChar w:fldCharType="begin"/>
            </w:r>
            <w:r w:rsidR="000311EC" w:rsidRPr="006611BD">
              <w:rPr>
                <w:webHidden/>
              </w:rPr>
              <w:instrText xml:space="preserve"> PAGEREF _Toc38343971 \h </w:instrText>
            </w:r>
            <w:r w:rsidR="000311EC" w:rsidRPr="006611BD">
              <w:rPr>
                <w:webHidden/>
              </w:rPr>
            </w:r>
            <w:r w:rsidR="000311EC" w:rsidRPr="006611BD">
              <w:rPr>
                <w:webHidden/>
              </w:rPr>
              <w:fldChar w:fldCharType="separate"/>
            </w:r>
            <w:r w:rsidR="000677E8">
              <w:rPr>
                <w:webHidden/>
              </w:rPr>
              <w:t>4</w:t>
            </w:r>
            <w:r w:rsidR="000311EC" w:rsidRPr="006611BD">
              <w:rPr>
                <w:webHidden/>
              </w:rPr>
              <w:fldChar w:fldCharType="end"/>
            </w:r>
          </w:hyperlink>
        </w:p>
        <w:p w14:paraId="32F90C6D" w14:textId="2E402437" w:rsidR="000311EC" w:rsidRPr="006611BD" w:rsidRDefault="00B06DCC">
          <w:pPr>
            <w:pStyle w:val="Obsah1"/>
            <w:rPr>
              <w:rFonts w:asciiTheme="minorHAnsi" w:eastAsiaTheme="minorEastAsia" w:hAnsiTheme="minorHAnsi" w:cstheme="minorBidi"/>
              <w:b w:val="0"/>
              <w:smallCaps w:val="0"/>
              <w:sz w:val="22"/>
              <w:szCs w:val="22"/>
            </w:rPr>
          </w:pPr>
          <w:hyperlink w:anchor="_Toc38343972" w:history="1">
            <w:r w:rsidR="000311EC" w:rsidRPr="006611BD">
              <w:rPr>
                <w:rStyle w:val="Hypertextovodkaz"/>
              </w:rPr>
              <w:t>5.</w:t>
            </w:r>
            <w:r w:rsidR="000311EC" w:rsidRPr="006611BD"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  <w:szCs w:val="22"/>
              </w:rPr>
              <w:tab/>
            </w:r>
            <w:r w:rsidR="000311EC" w:rsidRPr="006611BD">
              <w:rPr>
                <w:rStyle w:val="Hypertextovodkaz"/>
              </w:rPr>
              <w:t>TECHNICKÉ ŘEŠENÍ</w:t>
            </w:r>
            <w:r w:rsidR="000311EC" w:rsidRPr="006611BD">
              <w:rPr>
                <w:webHidden/>
              </w:rPr>
              <w:tab/>
            </w:r>
            <w:r w:rsidR="000311EC" w:rsidRPr="006611BD">
              <w:rPr>
                <w:webHidden/>
              </w:rPr>
              <w:fldChar w:fldCharType="begin"/>
            </w:r>
            <w:r w:rsidR="000311EC" w:rsidRPr="006611BD">
              <w:rPr>
                <w:webHidden/>
              </w:rPr>
              <w:instrText xml:space="preserve"> PAGEREF _Toc38343972 \h </w:instrText>
            </w:r>
            <w:r w:rsidR="000311EC" w:rsidRPr="006611BD">
              <w:rPr>
                <w:webHidden/>
              </w:rPr>
            </w:r>
            <w:r w:rsidR="000311EC" w:rsidRPr="006611BD">
              <w:rPr>
                <w:webHidden/>
              </w:rPr>
              <w:fldChar w:fldCharType="separate"/>
            </w:r>
            <w:r w:rsidR="000677E8">
              <w:rPr>
                <w:webHidden/>
              </w:rPr>
              <w:t>4</w:t>
            </w:r>
            <w:r w:rsidR="000311EC" w:rsidRPr="006611BD">
              <w:rPr>
                <w:webHidden/>
              </w:rPr>
              <w:fldChar w:fldCharType="end"/>
            </w:r>
          </w:hyperlink>
        </w:p>
        <w:p w14:paraId="175E6EAB" w14:textId="199BD3C9" w:rsidR="000311EC" w:rsidRPr="006611BD" w:rsidRDefault="00B06DCC">
          <w:pPr>
            <w:pStyle w:val="Obsah1"/>
            <w:rPr>
              <w:rFonts w:asciiTheme="minorHAnsi" w:eastAsiaTheme="minorEastAsia" w:hAnsiTheme="minorHAnsi" w:cstheme="minorBidi"/>
              <w:b w:val="0"/>
              <w:smallCaps w:val="0"/>
              <w:sz w:val="22"/>
              <w:szCs w:val="22"/>
            </w:rPr>
          </w:pPr>
          <w:hyperlink w:anchor="_Toc38343973" w:history="1">
            <w:r w:rsidR="000311EC" w:rsidRPr="006611BD">
              <w:rPr>
                <w:rStyle w:val="Hypertextovodkaz"/>
              </w:rPr>
              <w:t>6.</w:t>
            </w:r>
            <w:r w:rsidR="000311EC" w:rsidRPr="006611BD"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  <w:szCs w:val="22"/>
              </w:rPr>
              <w:tab/>
            </w:r>
            <w:r w:rsidR="000311EC" w:rsidRPr="006611BD">
              <w:rPr>
                <w:rStyle w:val="Hypertextovodkaz"/>
              </w:rPr>
              <w:t>STRUKTUROVANÁ KABELÁŽ</w:t>
            </w:r>
            <w:r w:rsidR="000311EC" w:rsidRPr="006611BD">
              <w:rPr>
                <w:webHidden/>
              </w:rPr>
              <w:tab/>
            </w:r>
            <w:r w:rsidR="000311EC" w:rsidRPr="006611BD">
              <w:rPr>
                <w:webHidden/>
              </w:rPr>
              <w:fldChar w:fldCharType="begin"/>
            </w:r>
            <w:r w:rsidR="000311EC" w:rsidRPr="006611BD">
              <w:rPr>
                <w:webHidden/>
              </w:rPr>
              <w:instrText xml:space="preserve"> PAGEREF _Toc38343973 \h </w:instrText>
            </w:r>
            <w:r w:rsidR="000311EC" w:rsidRPr="006611BD">
              <w:rPr>
                <w:webHidden/>
              </w:rPr>
            </w:r>
            <w:r w:rsidR="000311EC" w:rsidRPr="006611BD">
              <w:rPr>
                <w:webHidden/>
              </w:rPr>
              <w:fldChar w:fldCharType="separate"/>
            </w:r>
            <w:r w:rsidR="000677E8">
              <w:rPr>
                <w:webHidden/>
              </w:rPr>
              <w:t>5</w:t>
            </w:r>
            <w:r w:rsidR="000311EC" w:rsidRPr="006611BD">
              <w:rPr>
                <w:webHidden/>
              </w:rPr>
              <w:fldChar w:fldCharType="end"/>
            </w:r>
          </w:hyperlink>
        </w:p>
        <w:p w14:paraId="1CC84B06" w14:textId="26240026" w:rsidR="000311EC" w:rsidRPr="006611BD" w:rsidRDefault="00B06DCC">
          <w:pPr>
            <w:pStyle w:val="Obsah1"/>
            <w:rPr>
              <w:rFonts w:asciiTheme="minorHAnsi" w:eastAsiaTheme="minorEastAsia" w:hAnsiTheme="minorHAnsi" w:cstheme="minorBidi"/>
              <w:b w:val="0"/>
              <w:smallCaps w:val="0"/>
              <w:sz w:val="22"/>
              <w:szCs w:val="22"/>
            </w:rPr>
          </w:pPr>
          <w:hyperlink w:anchor="_Toc38343974" w:history="1">
            <w:r w:rsidR="000311EC" w:rsidRPr="006611BD">
              <w:rPr>
                <w:rStyle w:val="Hypertextovodkaz"/>
              </w:rPr>
              <w:t>7.</w:t>
            </w:r>
            <w:r w:rsidR="000311EC" w:rsidRPr="006611BD"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  <w:szCs w:val="22"/>
              </w:rPr>
              <w:tab/>
            </w:r>
            <w:r w:rsidR="000311EC" w:rsidRPr="006611BD">
              <w:rPr>
                <w:rStyle w:val="Hypertextovodkaz"/>
              </w:rPr>
              <w:t>ELEKTRONICKÁ KONTROLA VSTUPU</w:t>
            </w:r>
            <w:r w:rsidR="000311EC" w:rsidRPr="006611BD">
              <w:rPr>
                <w:webHidden/>
              </w:rPr>
              <w:tab/>
            </w:r>
            <w:r w:rsidR="000311EC" w:rsidRPr="006611BD">
              <w:rPr>
                <w:webHidden/>
              </w:rPr>
              <w:fldChar w:fldCharType="begin"/>
            </w:r>
            <w:r w:rsidR="000311EC" w:rsidRPr="006611BD">
              <w:rPr>
                <w:webHidden/>
              </w:rPr>
              <w:instrText xml:space="preserve"> PAGEREF _Toc38343974 \h </w:instrText>
            </w:r>
            <w:r w:rsidR="000311EC" w:rsidRPr="006611BD">
              <w:rPr>
                <w:webHidden/>
              </w:rPr>
            </w:r>
            <w:r w:rsidR="000311EC" w:rsidRPr="006611BD">
              <w:rPr>
                <w:webHidden/>
              </w:rPr>
              <w:fldChar w:fldCharType="separate"/>
            </w:r>
            <w:r w:rsidR="000677E8">
              <w:rPr>
                <w:webHidden/>
              </w:rPr>
              <w:t>6</w:t>
            </w:r>
            <w:r w:rsidR="000311EC" w:rsidRPr="006611BD">
              <w:rPr>
                <w:webHidden/>
              </w:rPr>
              <w:fldChar w:fldCharType="end"/>
            </w:r>
          </w:hyperlink>
        </w:p>
        <w:p w14:paraId="4AF2E1CC" w14:textId="1864071C" w:rsidR="000311EC" w:rsidRPr="006611BD" w:rsidRDefault="00B06DCC">
          <w:pPr>
            <w:pStyle w:val="Obsah1"/>
            <w:rPr>
              <w:rFonts w:asciiTheme="minorHAnsi" w:eastAsiaTheme="minorEastAsia" w:hAnsiTheme="minorHAnsi" w:cstheme="minorBidi"/>
              <w:b w:val="0"/>
              <w:smallCaps w:val="0"/>
              <w:sz w:val="22"/>
              <w:szCs w:val="22"/>
            </w:rPr>
          </w:pPr>
          <w:hyperlink w:anchor="_Toc38343975" w:history="1">
            <w:r w:rsidR="000311EC" w:rsidRPr="006611BD">
              <w:rPr>
                <w:rStyle w:val="Hypertextovodkaz"/>
              </w:rPr>
              <w:t>8.</w:t>
            </w:r>
            <w:r w:rsidR="000311EC" w:rsidRPr="006611BD"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  <w:szCs w:val="22"/>
              </w:rPr>
              <w:tab/>
            </w:r>
            <w:r w:rsidR="000311EC" w:rsidRPr="006611BD">
              <w:rPr>
                <w:rStyle w:val="Hypertextovodkaz"/>
              </w:rPr>
              <w:t>VNITŘNÍ ROZVODY A JEJICH ULOŽENÍ</w:t>
            </w:r>
            <w:r w:rsidR="000311EC" w:rsidRPr="006611BD">
              <w:rPr>
                <w:webHidden/>
              </w:rPr>
              <w:tab/>
            </w:r>
            <w:r w:rsidR="000311EC" w:rsidRPr="006611BD">
              <w:rPr>
                <w:webHidden/>
              </w:rPr>
              <w:fldChar w:fldCharType="begin"/>
            </w:r>
            <w:r w:rsidR="000311EC" w:rsidRPr="006611BD">
              <w:rPr>
                <w:webHidden/>
              </w:rPr>
              <w:instrText xml:space="preserve"> PAGEREF _Toc38343975 \h </w:instrText>
            </w:r>
            <w:r w:rsidR="000311EC" w:rsidRPr="006611BD">
              <w:rPr>
                <w:webHidden/>
              </w:rPr>
            </w:r>
            <w:r w:rsidR="000311EC" w:rsidRPr="006611BD">
              <w:rPr>
                <w:webHidden/>
              </w:rPr>
              <w:fldChar w:fldCharType="separate"/>
            </w:r>
            <w:r w:rsidR="000677E8">
              <w:rPr>
                <w:webHidden/>
              </w:rPr>
              <w:t>7</w:t>
            </w:r>
            <w:r w:rsidR="000311EC" w:rsidRPr="006611BD">
              <w:rPr>
                <w:webHidden/>
              </w:rPr>
              <w:fldChar w:fldCharType="end"/>
            </w:r>
          </w:hyperlink>
        </w:p>
        <w:p w14:paraId="62CD26EC" w14:textId="0668179E" w:rsidR="000311EC" w:rsidRPr="006611BD" w:rsidRDefault="00B06DCC">
          <w:pPr>
            <w:pStyle w:val="Obsah1"/>
            <w:rPr>
              <w:rFonts w:asciiTheme="minorHAnsi" w:eastAsiaTheme="minorEastAsia" w:hAnsiTheme="minorHAnsi" w:cstheme="minorBidi"/>
              <w:b w:val="0"/>
              <w:smallCaps w:val="0"/>
              <w:sz w:val="22"/>
              <w:szCs w:val="22"/>
            </w:rPr>
          </w:pPr>
          <w:hyperlink w:anchor="_Toc38343976" w:history="1">
            <w:r w:rsidR="000311EC" w:rsidRPr="006611BD">
              <w:rPr>
                <w:rStyle w:val="Hypertextovodkaz"/>
              </w:rPr>
              <w:t>9.</w:t>
            </w:r>
            <w:r w:rsidR="000311EC" w:rsidRPr="006611BD"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  <w:szCs w:val="22"/>
              </w:rPr>
              <w:tab/>
            </w:r>
            <w:r w:rsidR="000311EC" w:rsidRPr="006611BD">
              <w:rPr>
                <w:rStyle w:val="Hypertextovodkaz"/>
              </w:rPr>
              <w:t>BEZPEČNOST PRÁCE</w:t>
            </w:r>
            <w:r w:rsidR="000311EC" w:rsidRPr="006611BD">
              <w:rPr>
                <w:webHidden/>
              </w:rPr>
              <w:tab/>
            </w:r>
            <w:r w:rsidR="000311EC" w:rsidRPr="006611BD">
              <w:rPr>
                <w:webHidden/>
              </w:rPr>
              <w:fldChar w:fldCharType="begin"/>
            </w:r>
            <w:r w:rsidR="000311EC" w:rsidRPr="006611BD">
              <w:rPr>
                <w:webHidden/>
              </w:rPr>
              <w:instrText xml:space="preserve"> PAGEREF _Toc38343976 \h </w:instrText>
            </w:r>
            <w:r w:rsidR="000311EC" w:rsidRPr="006611BD">
              <w:rPr>
                <w:webHidden/>
              </w:rPr>
            </w:r>
            <w:r w:rsidR="000311EC" w:rsidRPr="006611BD">
              <w:rPr>
                <w:webHidden/>
              </w:rPr>
              <w:fldChar w:fldCharType="separate"/>
            </w:r>
            <w:r w:rsidR="000677E8">
              <w:rPr>
                <w:webHidden/>
              </w:rPr>
              <w:t>8</w:t>
            </w:r>
            <w:r w:rsidR="000311EC" w:rsidRPr="006611BD">
              <w:rPr>
                <w:webHidden/>
              </w:rPr>
              <w:fldChar w:fldCharType="end"/>
            </w:r>
          </w:hyperlink>
        </w:p>
        <w:p w14:paraId="735B2770" w14:textId="1760AEA6" w:rsidR="000311EC" w:rsidRPr="006611BD" w:rsidRDefault="00B06DCC">
          <w:pPr>
            <w:pStyle w:val="Obsah1"/>
            <w:rPr>
              <w:rFonts w:asciiTheme="minorHAnsi" w:eastAsiaTheme="minorEastAsia" w:hAnsiTheme="minorHAnsi" w:cstheme="minorBidi"/>
              <w:b w:val="0"/>
              <w:smallCaps w:val="0"/>
              <w:sz w:val="22"/>
              <w:szCs w:val="22"/>
            </w:rPr>
          </w:pPr>
          <w:hyperlink w:anchor="_Toc38343977" w:history="1">
            <w:r w:rsidR="000311EC" w:rsidRPr="006611BD">
              <w:rPr>
                <w:rStyle w:val="Hypertextovodkaz"/>
              </w:rPr>
              <w:t>10.</w:t>
            </w:r>
            <w:r w:rsidR="000311EC" w:rsidRPr="006611BD"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  <w:szCs w:val="22"/>
              </w:rPr>
              <w:tab/>
            </w:r>
            <w:r w:rsidR="000311EC" w:rsidRPr="006611BD">
              <w:rPr>
                <w:rStyle w:val="Hypertextovodkaz"/>
              </w:rPr>
              <w:t>OCHRANA ŽIVOTNÍHO PROSTŘEDÍ</w:t>
            </w:r>
            <w:r w:rsidR="000311EC" w:rsidRPr="006611BD">
              <w:rPr>
                <w:webHidden/>
              </w:rPr>
              <w:tab/>
            </w:r>
            <w:r w:rsidR="000311EC" w:rsidRPr="006611BD">
              <w:rPr>
                <w:webHidden/>
              </w:rPr>
              <w:fldChar w:fldCharType="begin"/>
            </w:r>
            <w:r w:rsidR="000311EC" w:rsidRPr="006611BD">
              <w:rPr>
                <w:webHidden/>
              </w:rPr>
              <w:instrText xml:space="preserve"> PAGEREF _Toc38343977 \h </w:instrText>
            </w:r>
            <w:r w:rsidR="000311EC" w:rsidRPr="006611BD">
              <w:rPr>
                <w:webHidden/>
              </w:rPr>
            </w:r>
            <w:r w:rsidR="000311EC" w:rsidRPr="006611BD">
              <w:rPr>
                <w:webHidden/>
              </w:rPr>
              <w:fldChar w:fldCharType="separate"/>
            </w:r>
            <w:r w:rsidR="000677E8">
              <w:rPr>
                <w:webHidden/>
              </w:rPr>
              <w:t>10</w:t>
            </w:r>
            <w:r w:rsidR="000311EC" w:rsidRPr="006611BD">
              <w:rPr>
                <w:webHidden/>
              </w:rPr>
              <w:fldChar w:fldCharType="end"/>
            </w:r>
          </w:hyperlink>
        </w:p>
        <w:p w14:paraId="0B04EF9F" w14:textId="01041879" w:rsidR="000311EC" w:rsidRPr="006611BD" w:rsidRDefault="00B06DCC">
          <w:pPr>
            <w:pStyle w:val="Obsah1"/>
            <w:rPr>
              <w:rFonts w:asciiTheme="minorHAnsi" w:eastAsiaTheme="minorEastAsia" w:hAnsiTheme="minorHAnsi" w:cstheme="minorBidi"/>
              <w:b w:val="0"/>
              <w:smallCaps w:val="0"/>
              <w:sz w:val="22"/>
              <w:szCs w:val="22"/>
            </w:rPr>
          </w:pPr>
          <w:hyperlink w:anchor="_Toc38343978" w:history="1">
            <w:r w:rsidR="000311EC" w:rsidRPr="006611BD">
              <w:rPr>
                <w:rStyle w:val="Hypertextovodkaz"/>
              </w:rPr>
              <w:t>11.</w:t>
            </w:r>
            <w:r w:rsidR="000311EC" w:rsidRPr="006611BD"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  <w:szCs w:val="22"/>
              </w:rPr>
              <w:tab/>
            </w:r>
            <w:r w:rsidR="000311EC" w:rsidRPr="006611BD">
              <w:rPr>
                <w:rStyle w:val="Hypertextovodkaz"/>
              </w:rPr>
              <w:t>ZÁVĚR</w:t>
            </w:r>
            <w:r w:rsidR="000311EC" w:rsidRPr="006611BD">
              <w:rPr>
                <w:webHidden/>
              </w:rPr>
              <w:tab/>
            </w:r>
            <w:r w:rsidR="000311EC" w:rsidRPr="006611BD">
              <w:rPr>
                <w:webHidden/>
              </w:rPr>
              <w:fldChar w:fldCharType="begin"/>
            </w:r>
            <w:r w:rsidR="000311EC" w:rsidRPr="006611BD">
              <w:rPr>
                <w:webHidden/>
              </w:rPr>
              <w:instrText xml:space="preserve"> PAGEREF _Toc38343978 \h </w:instrText>
            </w:r>
            <w:r w:rsidR="000311EC" w:rsidRPr="006611BD">
              <w:rPr>
                <w:webHidden/>
              </w:rPr>
            </w:r>
            <w:r w:rsidR="000311EC" w:rsidRPr="006611BD">
              <w:rPr>
                <w:webHidden/>
              </w:rPr>
              <w:fldChar w:fldCharType="separate"/>
            </w:r>
            <w:r w:rsidR="000677E8">
              <w:rPr>
                <w:webHidden/>
              </w:rPr>
              <w:t>11</w:t>
            </w:r>
            <w:r w:rsidR="000311EC" w:rsidRPr="006611BD">
              <w:rPr>
                <w:webHidden/>
              </w:rPr>
              <w:fldChar w:fldCharType="end"/>
            </w:r>
          </w:hyperlink>
        </w:p>
        <w:p w14:paraId="0B6483BC" w14:textId="55AD43FC" w:rsidR="00A41C36" w:rsidRPr="006611BD" w:rsidRDefault="007A55C7" w:rsidP="00BE12F8">
          <w:pPr>
            <w:ind w:left="810" w:hanging="810"/>
            <w:rPr>
              <w:rFonts w:ascii="Arial" w:hAnsi="Arial" w:cs="Arial"/>
              <w:b/>
              <w:smallCaps/>
              <w:noProof/>
              <w:sz w:val="24"/>
              <w:szCs w:val="24"/>
            </w:rPr>
          </w:pPr>
          <w:r w:rsidRPr="006611BD">
            <w:fldChar w:fldCharType="end"/>
          </w:r>
          <w:r w:rsidR="00BE12F8" w:rsidRPr="006611BD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>12.</w:t>
          </w:r>
          <w:r w:rsidR="00BE12F8" w:rsidRPr="006611BD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ab/>
            <w:t xml:space="preserve">PŘÍLOHY (půdorys </w:t>
          </w:r>
          <w:r w:rsidR="006611BD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>1.</w:t>
          </w:r>
          <w:r w:rsidR="000311EC" w:rsidRPr="006611BD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>p</w:t>
          </w:r>
          <w:r w:rsidR="00BE12F8" w:rsidRPr="006611BD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 xml:space="preserve">p, Půdorys </w:t>
          </w:r>
          <w:r w:rsidR="006611BD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>4</w:t>
          </w:r>
          <w:r w:rsidR="00BE12F8" w:rsidRPr="006611BD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>.</w:t>
          </w:r>
          <w:r w:rsidR="006611BD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>n</w:t>
          </w:r>
          <w:r w:rsidR="00BE12F8" w:rsidRPr="006611BD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 xml:space="preserve">p, </w:t>
          </w:r>
          <w:r w:rsidR="000311EC" w:rsidRPr="006611BD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>schéma</w:t>
          </w:r>
          <w:r w:rsidR="00BE12F8" w:rsidRPr="006611BD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 xml:space="preserve"> čteček, schéma zapojení, zapojení </w:t>
          </w:r>
          <w:r w:rsidR="00B1199D" w:rsidRPr="006611BD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 xml:space="preserve">blokoání </w:t>
          </w:r>
          <w:r w:rsidR="00BE12F8" w:rsidRPr="006611BD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 xml:space="preserve">kabinové volby, zapojení </w:t>
          </w:r>
          <w:r w:rsidR="00B1199D" w:rsidRPr="006611BD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 xml:space="preserve">blokování </w:t>
          </w:r>
          <w:r w:rsidR="00BE12F8" w:rsidRPr="006611BD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>vnější</w:t>
          </w:r>
          <w:r w:rsidR="00763956" w:rsidRPr="006611BD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>ch</w:t>
          </w:r>
          <w:r w:rsidR="00BE12F8" w:rsidRPr="006611BD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 xml:space="preserve"> vol</w:t>
          </w:r>
          <w:r w:rsidR="00763956" w:rsidRPr="006611BD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>e</w:t>
          </w:r>
          <w:r w:rsidR="00BE12F8" w:rsidRPr="006611BD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>b, PBŘ)</w:t>
          </w:r>
        </w:p>
      </w:sdtContent>
    </w:sdt>
    <w:p w14:paraId="2A1E8CCE" w14:textId="77777777" w:rsidR="00A41C36" w:rsidRPr="006611BD" w:rsidRDefault="00A41C36" w:rsidP="009845C6">
      <w:pPr>
        <w:pStyle w:val="Obsah1"/>
      </w:pPr>
    </w:p>
    <w:p w14:paraId="710C7594" w14:textId="77777777" w:rsidR="00056409" w:rsidRPr="006611BD" w:rsidRDefault="00056409" w:rsidP="009845C6">
      <w:pPr>
        <w:pStyle w:val="Obsah1"/>
      </w:pPr>
    </w:p>
    <w:p w14:paraId="06079832" w14:textId="77777777" w:rsidR="00773F16" w:rsidRPr="006611BD" w:rsidRDefault="00773F16" w:rsidP="00773F16"/>
    <w:p w14:paraId="6C665927" w14:textId="77777777" w:rsidR="00773F16" w:rsidRPr="006611BD" w:rsidRDefault="00773F16" w:rsidP="00773F16"/>
    <w:p w14:paraId="2D7726B4" w14:textId="77777777" w:rsidR="00773F16" w:rsidRPr="006611BD" w:rsidRDefault="00773F16" w:rsidP="00773F16"/>
    <w:p w14:paraId="4F1492D8" w14:textId="77777777" w:rsidR="00056409" w:rsidRPr="006611BD" w:rsidRDefault="00056409" w:rsidP="009845C6">
      <w:pPr>
        <w:pStyle w:val="Obsah1"/>
      </w:pPr>
    </w:p>
    <w:p w14:paraId="63523EEF" w14:textId="77777777" w:rsidR="00056409" w:rsidRPr="006611BD" w:rsidRDefault="00056409" w:rsidP="009845C6">
      <w:pPr>
        <w:pStyle w:val="Obsah1"/>
      </w:pPr>
    </w:p>
    <w:p w14:paraId="65454830" w14:textId="77777777" w:rsidR="00056409" w:rsidRPr="006611BD" w:rsidRDefault="00056409" w:rsidP="009845C6">
      <w:pPr>
        <w:pStyle w:val="Obsah1"/>
      </w:pPr>
    </w:p>
    <w:p w14:paraId="2DEF52D3" w14:textId="77777777" w:rsidR="00056409" w:rsidRPr="006611BD" w:rsidRDefault="00056409" w:rsidP="009845C6">
      <w:pPr>
        <w:pStyle w:val="Obsah1"/>
      </w:pPr>
    </w:p>
    <w:p w14:paraId="51492605" w14:textId="77777777" w:rsidR="00E52647" w:rsidRPr="006611BD" w:rsidRDefault="00E52647" w:rsidP="00E52647"/>
    <w:p w14:paraId="7E445E96" w14:textId="77777777" w:rsidR="00E52647" w:rsidRPr="006611BD" w:rsidRDefault="00E52647" w:rsidP="00E52647"/>
    <w:p w14:paraId="1FED995B" w14:textId="77777777" w:rsidR="00E52647" w:rsidRPr="006611BD" w:rsidRDefault="00E52647" w:rsidP="00E52647"/>
    <w:p w14:paraId="7920EB15" w14:textId="77777777" w:rsidR="00C37B2A" w:rsidRPr="006611BD" w:rsidRDefault="00C37B2A" w:rsidP="00E52647"/>
    <w:p w14:paraId="7EE77937" w14:textId="77777777" w:rsidR="00C37B2A" w:rsidRPr="006611BD" w:rsidRDefault="00C37B2A" w:rsidP="00E52647"/>
    <w:p w14:paraId="11222519" w14:textId="77777777" w:rsidR="00C37B2A" w:rsidRPr="006611BD" w:rsidRDefault="00C37B2A" w:rsidP="00E52647"/>
    <w:p w14:paraId="65F5FC22" w14:textId="77777777" w:rsidR="00C37B2A" w:rsidRPr="006611BD" w:rsidRDefault="00C37B2A" w:rsidP="00E52647"/>
    <w:p w14:paraId="28D68C34" w14:textId="77777777" w:rsidR="00C37B2A" w:rsidRPr="006611BD" w:rsidRDefault="00C37B2A" w:rsidP="00E52647"/>
    <w:p w14:paraId="49CD774A" w14:textId="77777777" w:rsidR="00C37B2A" w:rsidRPr="006611BD" w:rsidRDefault="00C37B2A" w:rsidP="00E52647"/>
    <w:p w14:paraId="6A6627E6" w14:textId="77777777" w:rsidR="00C37B2A" w:rsidRPr="006611BD" w:rsidRDefault="00C37B2A" w:rsidP="00E52647"/>
    <w:p w14:paraId="6C159079" w14:textId="77777777" w:rsidR="00E52647" w:rsidRPr="006611BD" w:rsidRDefault="00E52647" w:rsidP="00E52647"/>
    <w:p w14:paraId="12545DB5" w14:textId="5C97B42D" w:rsidR="00F6458F" w:rsidRPr="006611BD" w:rsidRDefault="00F6458F" w:rsidP="00E52647"/>
    <w:p w14:paraId="42E7F9F0" w14:textId="77777777" w:rsidR="00BE12F8" w:rsidRPr="006611BD" w:rsidRDefault="00BE12F8" w:rsidP="00E52647"/>
    <w:p w14:paraId="499BA406" w14:textId="77777777" w:rsidR="00F6458F" w:rsidRPr="006611BD" w:rsidRDefault="00F6458F" w:rsidP="00E52647"/>
    <w:p w14:paraId="72F047A7" w14:textId="77777777" w:rsidR="00E52647" w:rsidRPr="006611BD" w:rsidRDefault="00E52647" w:rsidP="00E52647"/>
    <w:p w14:paraId="06F9CAD5" w14:textId="77777777" w:rsidR="00E52647" w:rsidRPr="006611BD" w:rsidRDefault="00E52647" w:rsidP="00E52647"/>
    <w:p w14:paraId="37E6F5EA" w14:textId="77777777" w:rsidR="00F26CED" w:rsidRPr="006611BD" w:rsidRDefault="00F26CED" w:rsidP="00F26CED"/>
    <w:p w14:paraId="3274F61D" w14:textId="77777777" w:rsidR="00F26CED" w:rsidRPr="006611BD" w:rsidRDefault="00F26CED" w:rsidP="00F26CED"/>
    <w:p w14:paraId="4C1283C9" w14:textId="77777777" w:rsidR="00F26CED" w:rsidRPr="006611BD" w:rsidRDefault="00F26CED" w:rsidP="00F26CED"/>
    <w:p w14:paraId="7D569A45" w14:textId="77777777" w:rsidR="001739F0" w:rsidRPr="006611BD" w:rsidRDefault="001739F0" w:rsidP="00F26CED"/>
    <w:p w14:paraId="58FF7F5C" w14:textId="77777777" w:rsidR="00035875" w:rsidRPr="006611BD" w:rsidRDefault="00035875" w:rsidP="00035875">
      <w:pPr>
        <w:pStyle w:val="Nadpis1"/>
      </w:pPr>
      <w:bookmarkStart w:id="2" w:name="_Toc493238930"/>
      <w:bookmarkStart w:id="3" w:name="_Toc38343965"/>
      <w:bookmarkEnd w:id="0"/>
      <w:bookmarkEnd w:id="1"/>
      <w:r w:rsidRPr="006611BD">
        <w:lastRenderedPageBreak/>
        <w:t>IDENTIFIKAČNÍ ÚDAJE</w:t>
      </w:r>
      <w:bookmarkEnd w:id="2"/>
      <w:bookmarkEnd w:id="3"/>
    </w:p>
    <w:p w14:paraId="5CC5C1C4" w14:textId="77777777" w:rsidR="00035875" w:rsidRPr="006611BD" w:rsidRDefault="00035875" w:rsidP="00035875"/>
    <w:p w14:paraId="29A751C6" w14:textId="77777777" w:rsidR="00035875" w:rsidRPr="006611BD" w:rsidRDefault="00035875" w:rsidP="00035875"/>
    <w:p w14:paraId="12F8DD0B" w14:textId="23150AA1" w:rsidR="00035875" w:rsidRPr="006611BD" w:rsidRDefault="00035875" w:rsidP="00035875">
      <w:pPr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Identifikační údaje o žadateli a zpracovateli dokumentace, označení stavby</w:t>
      </w:r>
    </w:p>
    <w:p w14:paraId="4759B52F" w14:textId="1F8F1B08" w:rsidR="00E86479" w:rsidRPr="006611BD" w:rsidRDefault="00E86479" w:rsidP="00E86479">
      <w:pPr>
        <w:rPr>
          <w:sz w:val="24"/>
          <w:szCs w:val="24"/>
        </w:rPr>
      </w:pPr>
    </w:p>
    <w:p w14:paraId="500CB335" w14:textId="77777777" w:rsidR="00E86479" w:rsidRPr="006611BD" w:rsidRDefault="00E86479" w:rsidP="00E86479">
      <w:pPr>
        <w:rPr>
          <w:sz w:val="24"/>
          <w:szCs w:val="24"/>
        </w:rPr>
      </w:pPr>
    </w:p>
    <w:p w14:paraId="5788B460" w14:textId="77777777" w:rsidR="00E86479" w:rsidRPr="006611BD" w:rsidRDefault="00E86479" w:rsidP="00E86479">
      <w:pPr>
        <w:pStyle w:val="Nadpis2"/>
      </w:pPr>
      <w:bookmarkStart w:id="4" w:name="_Toc36465618"/>
      <w:bookmarkStart w:id="5" w:name="_Toc38343966"/>
      <w:r w:rsidRPr="006611BD">
        <w:t>Stavebník (investor)</w:t>
      </w:r>
      <w:bookmarkEnd w:id="4"/>
      <w:bookmarkEnd w:id="5"/>
    </w:p>
    <w:p w14:paraId="327C9AB9" w14:textId="77777777" w:rsidR="00E86479" w:rsidRPr="006611BD" w:rsidRDefault="00E86479" w:rsidP="00E86479">
      <w:pPr>
        <w:rPr>
          <w:rFonts w:ascii="MS Reference Sans Serif" w:hAnsi="MS Reference Sans Serif" w:cs="ArialMT"/>
          <w:sz w:val="24"/>
          <w:szCs w:val="24"/>
        </w:rPr>
      </w:pPr>
    </w:p>
    <w:p w14:paraId="7148687F" w14:textId="78D3434E" w:rsidR="00E86479" w:rsidRPr="006611BD" w:rsidRDefault="00E86479" w:rsidP="00E86479">
      <w:pPr>
        <w:rPr>
          <w:rFonts w:ascii="MS Reference Sans Serif" w:hAnsi="MS Reference Sans Serif" w:cs="ArialMT"/>
          <w:sz w:val="24"/>
          <w:szCs w:val="24"/>
        </w:rPr>
      </w:pPr>
      <w:r w:rsidRPr="006611BD">
        <w:rPr>
          <w:rFonts w:ascii="MS Reference Sans Serif" w:hAnsi="MS Reference Sans Serif" w:cs="ArialMT"/>
          <w:sz w:val="24"/>
          <w:szCs w:val="24"/>
        </w:rPr>
        <w:t>Název:</w:t>
      </w:r>
      <w:r w:rsidRPr="006611BD">
        <w:rPr>
          <w:rFonts w:ascii="MS Reference Sans Serif" w:hAnsi="MS Reference Sans Serif" w:cs="ArialMT"/>
          <w:sz w:val="24"/>
          <w:szCs w:val="24"/>
        </w:rPr>
        <w:tab/>
      </w:r>
      <w:r w:rsidRPr="006611BD">
        <w:rPr>
          <w:rFonts w:ascii="MS Reference Sans Serif" w:hAnsi="MS Reference Sans Serif" w:cs="ArialMT"/>
          <w:sz w:val="24"/>
          <w:szCs w:val="24"/>
        </w:rPr>
        <w:tab/>
        <w:t xml:space="preserve">FN Olomouc </w:t>
      </w:r>
    </w:p>
    <w:p w14:paraId="01DDC04F" w14:textId="2888C6A5" w:rsidR="00E86479" w:rsidRPr="006611BD" w:rsidRDefault="00E86479" w:rsidP="00E86479">
      <w:pPr>
        <w:rPr>
          <w:rFonts w:ascii="MS Reference Sans Serif" w:hAnsi="MS Reference Sans Serif" w:cs="ArialMT"/>
          <w:sz w:val="24"/>
          <w:szCs w:val="24"/>
        </w:rPr>
      </w:pPr>
      <w:r w:rsidRPr="006611BD">
        <w:rPr>
          <w:rFonts w:ascii="MS Reference Sans Serif" w:hAnsi="MS Reference Sans Serif" w:cs="ArialMT"/>
          <w:sz w:val="24"/>
          <w:szCs w:val="24"/>
        </w:rPr>
        <w:t>Sídlo:</w:t>
      </w:r>
      <w:r w:rsidRPr="006611BD">
        <w:rPr>
          <w:rFonts w:ascii="MS Reference Sans Serif" w:hAnsi="MS Reference Sans Serif" w:cs="ArialMT"/>
          <w:sz w:val="24"/>
          <w:szCs w:val="24"/>
        </w:rPr>
        <w:tab/>
      </w:r>
      <w:r w:rsidRPr="006611BD">
        <w:rPr>
          <w:rFonts w:ascii="MS Reference Sans Serif" w:hAnsi="MS Reference Sans Serif" w:cs="ArialMT"/>
          <w:sz w:val="24"/>
          <w:szCs w:val="24"/>
        </w:rPr>
        <w:tab/>
      </w:r>
      <w:r w:rsidRPr="006611BD">
        <w:rPr>
          <w:rFonts w:ascii="MS Reference Sans Serif" w:hAnsi="MS Reference Sans Serif" w:cs="ArialMT"/>
          <w:sz w:val="24"/>
          <w:szCs w:val="24"/>
        </w:rPr>
        <w:tab/>
        <w:t>I.P. Pavlova 6</w:t>
      </w:r>
    </w:p>
    <w:p w14:paraId="33274707" w14:textId="0031391A" w:rsidR="00E86479" w:rsidRPr="006611BD" w:rsidRDefault="00E86479" w:rsidP="00E86479">
      <w:pPr>
        <w:rPr>
          <w:rFonts w:ascii="MS Reference Sans Serif" w:hAnsi="MS Reference Sans Serif" w:cs="ArialMT"/>
          <w:sz w:val="24"/>
          <w:szCs w:val="24"/>
        </w:rPr>
      </w:pPr>
      <w:r w:rsidRPr="006611BD">
        <w:rPr>
          <w:rFonts w:ascii="MS Reference Sans Serif" w:hAnsi="MS Reference Sans Serif" w:cs="ArialMT"/>
          <w:sz w:val="24"/>
          <w:szCs w:val="24"/>
        </w:rPr>
        <w:tab/>
      </w:r>
      <w:r w:rsidRPr="006611BD">
        <w:rPr>
          <w:rFonts w:ascii="MS Reference Sans Serif" w:hAnsi="MS Reference Sans Serif" w:cs="ArialMT"/>
          <w:sz w:val="24"/>
          <w:szCs w:val="24"/>
        </w:rPr>
        <w:tab/>
      </w:r>
      <w:r w:rsidRPr="006611BD">
        <w:rPr>
          <w:rFonts w:ascii="MS Reference Sans Serif" w:hAnsi="MS Reference Sans Serif" w:cs="ArialMT"/>
          <w:sz w:val="24"/>
          <w:szCs w:val="24"/>
        </w:rPr>
        <w:tab/>
        <w:t>779 00 Olomouc</w:t>
      </w:r>
    </w:p>
    <w:p w14:paraId="04DCB775" w14:textId="265D6F18" w:rsidR="00E86479" w:rsidRPr="006611BD" w:rsidRDefault="00E86479" w:rsidP="00E86479">
      <w:pPr>
        <w:rPr>
          <w:rFonts w:ascii="MS Reference Sans Serif" w:hAnsi="MS Reference Sans Serif" w:cs="ArialMT"/>
          <w:sz w:val="24"/>
          <w:szCs w:val="24"/>
        </w:rPr>
      </w:pPr>
      <w:r w:rsidRPr="006611BD">
        <w:rPr>
          <w:rFonts w:ascii="MS Reference Sans Serif" w:hAnsi="MS Reference Sans Serif" w:cs="ArialMT"/>
          <w:sz w:val="24"/>
          <w:szCs w:val="24"/>
        </w:rPr>
        <w:t>IČO:</w:t>
      </w:r>
      <w:r w:rsidRPr="006611BD">
        <w:rPr>
          <w:rFonts w:ascii="MS Reference Sans Serif" w:hAnsi="MS Reference Sans Serif" w:cs="ArialMT"/>
          <w:sz w:val="24"/>
          <w:szCs w:val="24"/>
        </w:rPr>
        <w:tab/>
      </w:r>
      <w:r w:rsidRPr="006611BD">
        <w:rPr>
          <w:rFonts w:ascii="MS Reference Sans Serif" w:hAnsi="MS Reference Sans Serif" w:cs="ArialMT"/>
          <w:sz w:val="24"/>
          <w:szCs w:val="24"/>
        </w:rPr>
        <w:tab/>
      </w:r>
      <w:r w:rsidRPr="006611BD">
        <w:rPr>
          <w:rFonts w:ascii="MS Reference Sans Serif" w:hAnsi="MS Reference Sans Serif" w:cs="ArialMT"/>
          <w:sz w:val="24"/>
          <w:szCs w:val="24"/>
        </w:rPr>
        <w:tab/>
        <w:t>000 98 892</w:t>
      </w:r>
    </w:p>
    <w:p w14:paraId="2276BACE" w14:textId="77777777" w:rsidR="00E86479" w:rsidRPr="006611BD" w:rsidRDefault="00E86479" w:rsidP="00E86479">
      <w:pPr>
        <w:rPr>
          <w:rFonts w:ascii="MS Reference Sans Serif" w:hAnsi="MS Reference Sans Serif" w:cs="ArialMT"/>
          <w:sz w:val="24"/>
          <w:szCs w:val="24"/>
        </w:rPr>
      </w:pPr>
    </w:p>
    <w:p w14:paraId="3FE92643" w14:textId="77777777" w:rsidR="00E86479" w:rsidRPr="006611BD" w:rsidRDefault="00E86479" w:rsidP="00E86479">
      <w:pPr>
        <w:rPr>
          <w:sz w:val="24"/>
          <w:szCs w:val="24"/>
        </w:rPr>
      </w:pPr>
    </w:p>
    <w:p w14:paraId="5A5AF790" w14:textId="77777777" w:rsidR="00E86479" w:rsidRPr="006611BD" w:rsidRDefault="00E86479" w:rsidP="00E86479">
      <w:pPr>
        <w:pStyle w:val="Nadpis2"/>
      </w:pPr>
      <w:bookmarkStart w:id="6" w:name="_Toc36465620"/>
      <w:bookmarkStart w:id="7" w:name="_Toc38343967"/>
      <w:r w:rsidRPr="006611BD">
        <w:t>Zpracovatel projektové dokumentace (projektant)</w:t>
      </w:r>
      <w:bookmarkEnd w:id="6"/>
      <w:bookmarkEnd w:id="7"/>
    </w:p>
    <w:p w14:paraId="6ED8459F" w14:textId="77777777" w:rsidR="00E86479" w:rsidRPr="006611BD" w:rsidRDefault="00E86479" w:rsidP="00E86479">
      <w:pPr>
        <w:rPr>
          <w:sz w:val="24"/>
          <w:szCs w:val="24"/>
        </w:rPr>
      </w:pPr>
    </w:p>
    <w:p w14:paraId="79F3DDB1" w14:textId="0517F5C3" w:rsidR="00E86479" w:rsidRPr="006611BD" w:rsidRDefault="00E86479" w:rsidP="00E86479">
      <w:pPr>
        <w:rPr>
          <w:rFonts w:ascii="MS Reference Sans Serif" w:hAnsi="MS Reference Sans Serif" w:cs="ArialMT"/>
          <w:sz w:val="24"/>
          <w:szCs w:val="24"/>
        </w:rPr>
      </w:pPr>
      <w:r w:rsidRPr="006611BD">
        <w:rPr>
          <w:rFonts w:ascii="MS Reference Sans Serif" w:hAnsi="MS Reference Sans Serif" w:cs="ArialMT"/>
          <w:sz w:val="24"/>
          <w:szCs w:val="24"/>
        </w:rPr>
        <w:t>Název:</w:t>
      </w:r>
      <w:r w:rsidRPr="006611BD">
        <w:rPr>
          <w:rFonts w:ascii="MS Reference Sans Serif" w:hAnsi="MS Reference Sans Serif" w:cs="ArialMT"/>
          <w:sz w:val="24"/>
          <w:szCs w:val="24"/>
        </w:rPr>
        <w:tab/>
      </w:r>
      <w:r w:rsidRPr="006611BD">
        <w:rPr>
          <w:rFonts w:ascii="MS Reference Sans Serif" w:hAnsi="MS Reference Sans Serif" w:cs="ArialMT"/>
          <w:sz w:val="24"/>
          <w:szCs w:val="24"/>
        </w:rPr>
        <w:tab/>
        <w:t>Michal Svoboda</w:t>
      </w:r>
    </w:p>
    <w:p w14:paraId="1B8CD619" w14:textId="4CCE0175" w:rsidR="00E86479" w:rsidRPr="006611BD" w:rsidRDefault="00E86479" w:rsidP="00E86479">
      <w:pPr>
        <w:rPr>
          <w:rFonts w:ascii="MS Reference Sans Serif" w:hAnsi="MS Reference Sans Serif" w:cs="ArialMT"/>
          <w:sz w:val="24"/>
          <w:szCs w:val="24"/>
        </w:rPr>
      </w:pPr>
      <w:r w:rsidRPr="006611BD">
        <w:rPr>
          <w:rFonts w:ascii="MS Reference Sans Serif" w:hAnsi="MS Reference Sans Serif" w:cs="ArialMT"/>
          <w:sz w:val="24"/>
          <w:szCs w:val="24"/>
        </w:rPr>
        <w:t>Sídlo:</w:t>
      </w:r>
      <w:r w:rsidRPr="006611BD">
        <w:rPr>
          <w:rFonts w:ascii="MS Reference Sans Serif" w:hAnsi="MS Reference Sans Serif" w:cs="ArialMT"/>
          <w:sz w:val="24"/>
          <w:szCs w:val="24"/>
        </w:rPr>
        <w:tab/>
      </w:r>
      <w:r w:rsidRPr="006611BD">
        <w:rPr>
          <w:rFonts w:ascii="MS Reference Sans Serif" w:hAnsi="MS Reference Sans Serif" w:cs="ArialMT"/>
          <w:sz w:val="24"/>
          <w:szCs w:val="24"/>
        </w:rPr>
        <w:tab/>
      </w:r>
      <w:r w:rsidRPr="006611BD">
        <w:rPr>
          <w:rFonts w:ascii="MS Reference Sans Serif" w:hAnsi="MS Reference Sans Serif" w:cs="ArialMT"/>
          <w:sz w:val="24"/>
          <w:szCs w:val="24"/>
        </w:rPr>
        <w:tab/>
        <w:t>Hněvotín 238</w:t>
      </w:r>
    </w:p>
    <w:p w14:paraId="04FE4E3C" w14:textId="6C7A2B85" w:rsidR="00E86479" w:rsidRPr="006611BD" w:rsidRDefault="00E86479" w:rsidP="00E86479">
      <w:pPr>
        <w:ind w:left="2832" w:hanging="708"/>
        <w:rPr>
          <w:rFonts w:ascii="MS Reference Sans Serif" w:hAnsi="MS Reference Sans Serif" w:cs="ArialMT"/>
          <w:sz w:val="24"/>
          <w:szCs w:val="24"/>
        </w:rPr>
      </w:pPr>
      <w:r w:rsidRPr="006611BD">
        <w:rPr>
          <w:rFonts w:ascii="MS Reference Sans Serif" w:hAnsi="MS Reference Sans Serif" w:cs="ArialMT"/>
          <w:sz w:val="24"/>
          <w:szCs w:val="24"/>
        </w:rPr>
        <w:t>783 47 Hněvotín</w:t>
      </w:r>
    </w:p>
    <w:p w14:paraId="2B0BFC69" w14:textId="631C2CD8" w:rsidR="00E86479" w:rsidRPr="006611BD" w:rsidRDefault="00E86479" w:rsidP="00E86479">
      <w:pPr>
        <w:rPr>
          <w:rFonts w:ascii="MS Reference Sans Serif" w:hAnsi="MS Reference Sans Serif" w:cs="ArialMT"/>
          <w:sz w:val="24"/>
          <w:szCs w:val="24"/>
        </w:rPr>
      </w:pPr>
      <w:r w:rsidRPr="006611BD">
        <w:rPr>
          <w:rFonts w:ascii="MS Reference Sans Serif" w:hAnsi="MS Reference Sans Serif" w:cs="ArialMT"/>
          <w:sz w:val="24"/>
          <w:szCs w:val="24"/>
        </w:rPr>
        <w:t>IČO:</w:t>
      </w:r>
      <w:r w:rsidRPr="006611BD">
        <w:rPr>
          <w:rFonts w:ascii="MS Reference Sans Serif" w:hAnsi="MS Reference Sans Serif" w:cs="ArialMT"/>
          <w:sz w:val="24"/>
          <w:szCs w:val="24"/>
        </w:rPr>
        <w:tab/>
      </w:r>
      <w:r w:rsidRPr="006611BD">
        <w:rPr>
          <w:rFonts w:ascii="MS Reference Sans Serif" w:hAnsi="MS Reference Sans Serif" w:cs="ArialMT"/>
          <w:sz w:val="24"/>
          <w:szCs w:val="24"/>
        </w:rPr>
        <w:tab/>
      </w:r>
      <w:r w:rsidRPr="006611BD">
        <w:rPr>
          <w:rFonts w:ascii="MS Reference Sans Serif" w:hAnsi="MS Reference Sans Serif" w:cs="ArialMT"/>
          <w:sz w:val="24"/>
          <w:szCs w:val="24"/>
        </w:rPr>
        <w:tab/>
        <w:t>050 52 980</w:t>
      </w:r>
    </w:p>
    <w:p w14:paraId="05DF0CDC" w14:textId="23BD3CED" w:rsidR="00E86479" w:rsidRPr="006611BD" w:rsidRDefault="00E86479" w:rsidP="00E86479">
      <w:pPr>
        <w:rPr>
          <w:rFonts w:ascii="MS Reference Sans Serif" w:hAnsi="MS Reference Sans Serif" w:cs="ArialMT"/>
          <w:sz w:val="24"/>
          <w:szCs w:val="24"/>
        </w:rPr>
      </w:pPr>
      <w:r w:rsidRPr="006611BD">
        <w:rPr>
          <w:rFonts w:ascii="MS Reference Sans Serif" w:hAnsi="MS Reference Sans Serif" w:cs="ArialMT"/>
          <w:sz w:val="24"/>
          <w:szCs w:val="24"/>
        </w:rPr>
        <w:t>e-mail:</w:t>
      </w:r>
      <w:r w:rsidRPr="006611BD">
        <w:rPr>
          <w:rFonts w:ascii="MS Reference Sans Serif" w:hAnsi="MS Reference Sans Serif" w:cs="ArialMT"/>
          <w:sz w:val="24"/>
          <w:szCs w:val="24"/>
        </w:rPr>
        <w:tab/>
      </w:r>
      <w:r w:rsidRPr="006611BD">
        <w:rPr>
          <w:rFonts w:ascii="MS Reference Sans Serif" w:hAnsi="MS Reference Sans Serif" w:cs="ArialMT"/>
          <w:sz w:val="24"/>
          <w:szCs w:val="24"/>
        </w:rPr>
        <w:tab/>
        <w:t>michalsvob@seznam.cz</w:t>
      </w:r>
    </w:p>
    <w:p w14:paraId="58FCF6B0" w14:textId="77777777" w:rsidR="00E86479" w:rsidRPr="006611BD" w:rsidRDefault="00E86479" w:rsidP="00E86479">
      <w:pPr>
        <w:rPr>
          <w:sz w:val="24"/>
          <w:szCs w:val="24"/>
        </w:rPr>
      </w:pPr>
    </w:p>
    <w:p w14:paraId="7B90A290" w14:textId="77777777" w:rsidR="00E86479" w:rsidRPr="006611BD" w:rsidRDefault="00E86479" w:rsidP="00E86479">
      <w:pPr>
        <w:rPr>
          <w:sz w:val="24"/>
          <w:szCs w:val="24"/>
        </w:rPr>
      </w:pPr>
    </w:p>
    <w:p w14:paraId="76B96C57" w14:textId="77777777" w:rsidR="00E86479" w:rsidRPr="006611BD" w:rsidRDefault="00E86479" w:rsidP="00E86479">
      <w:pPr>
        <w:pStyle w:val="Nadpis2"/>
      </w:pPr>
      <w:bookmarkStart w:id="8" w:name="_Toc36465621"/>
      <w:bookmarkStart w:id="9" w:name="_Toc38343968"/>
      <w:r w:rsidRPr="006611BD">
        <w:t>Základní údaje o stavbě</w:t>
      </w:r>
      <w:bookmarkEnd w:id="8"/>
      <w:bookmarkEnd w:id="9"/>
      <w:r w:rsidRPr="006611BD">
        <w:tab/>
      </w:r>
    </w:p>
    <w:p w14:paraId="427E3387" w14:textId="77777777" w:rsidR="00E86479" w:rsidRPr="006611BD" w:rsidRDefault="00E86479" w:rsidP="00E86479">
      <w:pPr>
        <w:rPr>
          <w:sz w:val="24"/>
          <w:szCs w:val="24"/>
        </w:rPr>
      </w:pPr>
    </w:p>
    <w:p w14:paraId="7E8B877F" w14:textId="7F6EA222" w:rsidR="00E86479" w:rsidRPr="006611BD" w:rsidRDefault="00E86479" w:rsidP="00E86479">
      <w:pPr>
        <w:ind w:left="2124" w:hanging="2124"/>
        <w:rPr>
          <w:rFonts w:ascii="MS Reference Sans Serif" w:hAnsi="MS Reference Sans Serif" w:cs="ArialMT"/>
          <w:sz w:val="24"/>
          <w:szCs w:val="24"/>
        </w:rPr>
      </w:pPr>
      <w:r w:rsidRPr="006611BD">
        <w:rPr>
          <w:rFonts w:ascii="MS Reference Sans Serif" w:hAnsi="MS Reference Sans Serif" w:cs="ArialMT"/>
          <w:sz w:val="24"/>
          <w:szCs w:val="24"/>
        </w:rPr>
        <w:t>Název stavby:</w:t>
      </w:r>
      <w:r w:rsidRPr="006611BD">
        <w:rPr>
          <w:rFonts w:ascii="MS Reference Sans Serif" w:hAnsi="MS Reference Sans Serif" w:cs="ArialMT"/>
          <w:sz w:val="24"/>
          <w:szCs w:val="24"/>
        </w:rPr>
        <w:tab/>
      </w:r>
      <w:r w:rsidRPr="006611BD">
        <w:rPr>
          <w:rFonts w:ascii="MS Reference Sans Serif" w:hAnsi="MS Reference Sans Serif" w:cs="ArialMT"/>
          <w:b/>
          <w:bCs/>
          <w:sz w:val="24"/>
          <w:szCs w:val="24"/>
        </w:rPr>
        <w:t>FN Olomouc – budova „</w:t>
      </w:r>
      <w:r w:rsidR="00067293" w:rsidRPr="006611BD">
        <w:rPr>
          <w:rFonts w:ascii="MS Reference Sans Serif" w:hAnsi="MS Reference Sans Serif" w:cs="ArialMT"/>
          <w:b/>
          <w:bCs/>
          <w:sz w:val="24"/>
          <w:szCs w:val="24"/>
        </w:rPr>
        <w:t>P</w:t>
      </w:r>
      <w:r w:rsidRPr="006611BD">
        <w:rPr>
          <w:rFonts w:ascii="MS Reference Sans Serif" w:hAnsi="MS Reference Sans Serif" w:cs="ArialMT"/>
          <w:b/>
          <w:bCs/>
          <w:sz w:val="24"/>
          <w:szCs w:val="24"/>
        </w:rPr>
        <w:t>“ – výtah č.</w:t>
      </w:r>
      <w:r w:rsidR="00067293" w:rsidRPr="006611BD">
        <w:rPr>
          <w:rFonts w:ascii="MS Reference Sans Serif" w:hAnsi="MS Reference Sans Serif" w:cs="ArialMT"/>
          <w:b/>
          <w:bCs/>
          <w:sz w:val="24"/>
          <w:szCs w:val="24"/>
        </w:rPr>
        <w:t>42</w:t>
      </w:r>
      <w:r w:rsidRPr="006611BD">
        <w:rPr>
          <w:rFonts w:ascii="MS Reference Sans Serif" w:hAnsi="MS Reference Sans Serif" w:cs="ArialMT"/>
          <w:b/>
          <w:bCs/>
          <w:sz w:val="24"/>
          <w:szCs w:val="24"/>
        </w:rPr>
        <w:t xml:space="preserve"> – doplnění elektronické kontroly vstupu</w:t>
      </w:r>
    </w:p>
    <w:p w14:paraId="49DA21F3" w14:textId="43FC078F" w:rsidR="00E86479" w:rsidRPr="006611BD" w:rsidRDefault="00E86479" w:rsidP="00E86479">
      <w:pPr>
        <w:rPr>
          <w:rFonts w:ascii="MS Reference Sans Serif" w:hAnsi="MS Reference Sans Serif" w:cs="ArialMT"/>
          <w:sz w:val="24"/>
          <w:szCs w:val="24"/>
        </w:rPr>
      </w:pPr>
      <w:r w:rsidRPr="006611BD">
        <w:rPr>
          <w:rFonts w:ascii="MS Reference Sans Serif" w:hAnsi="MS Reference Sans Serif" w:cs="ArialMT"/>
          <w:sz w:val="24"/>
          <w:szCs w:val="24"/>
        </w:rPr>
        <w:t>Druh stavby:</w:t>
      </w:r>
      <w:r w:rsidRPr="006611BD">
        <w:rPr>
          <w:rFonts w:ascii="MS Reference Sans Serif" w:hAnsi="MS Reference Sans Serif" w:cs="ArialMT"/>
          <w:sz w:val="24"/>
          <w:szCs w:val="24"/>
        </w:rPr>
        <w:tab/>
        <w:t xml:space="preserve">doplnění elektronické kontroly vstupu do výtahu </w:t>
      </w:r>
    </w:p>
    <w:p w14:paraId="50554935" w14:textId="77777777" w:rsidR="00E86479" w:rsidRPr="006611BD" w:rsidRDefault="00E86479" w:rsidP="00E86479">
      <w:pPr>
        <w:rPr>
          <w:rFonts w:ascii="MS Reference Sans Serif" w:hAnsi="MS Reference Sans Serif" w:cs="ArialMT"/>
          <w:sz w:val="24"/>
          <w:szCs w:val="24"/>
        </w:rPr>
      </w:pPr>
      <w:r w:rsidRPr="006611BD">
        <w:rPr>
          <w:rFonts w:ascii="MS Reference Sans Serif" w:hAnsi="MS Reference Sans Serif" w:cs="ArialMT"/>
          <w:sz w:val="24"/>
          <w:szCs w:val="24"/>
        </w:rPr>
        <w:t>Místo stavby:</w:t>
      </w:r>
      <w:r w:rsidRPr="006611BD">
        <w:rPr>
          <w:rFonts w:ascii="MS Reference Sans Serif" w:hAnsi="MS Reference Sans Serif" w:cs="ArialMT"/>
          <w:sz w:val="24"/>
          <w:szCs w:val="24"/>
        </w:rPr>
        <w:tab/>
        <w:t>Olomouc</w:t>
      </w:r>
    </w:p>
    <w:p w14:paraId="72E65F9A" w14:textId="12C32177" w:rsidR="00E86479" w:rsidRPr="006611BD" w:rsidRDefault="00E86479" w:rsidP="00E86479">
      <w:pPr>
        <w:rPr>
          <w:rFonts w:ascii="MS Reference Sans Serif" w:hAnsi="MS Reference Sans Serif" w:cs="ArialMT"/>
          <w:sz w:val="24"/>
          <w:szCs w:val="24"/>
        </w:rPr>
      </w:pPr>
      <w:r w:rsidRPr="006611BD">
        <w:rPr>
          <w:rFonts w:ascii="MS Reference Sans Serif" w:hAnsi="MS Reference Sans Serif" w:cs="ArialMT"/>
          <w:sz w:val="24"/>
          <w:szCs w:val="24"/>
        </w:rPr>
        <w:t>Stupeň dok.:</w:t>
      </w:r>
      <w:r w:rsidRPr="006611BD">
        <w:rPr>
          <w:rFonts w:ascii="MS Reference Sans Serif" w:hAnsi="MS Reference Sans Serif" w:cs="ArialMT"/>
          <w:sz w:val="24"/>
          <w:szCs w:val="24"/>
        </w:rPr>
        <w:tab/>
        <w:t>dokumentace pro provedení stavby</w:t>
      </w:r>
    </w:p>
    <w:p w14:paraId="31E9E991" w14:textId="75B2250E" w:rsidR="00E86479" w:rsidRPr="006611BD" w:rsidRDefault="00E86479" w:rsidP="00035875">
      <w:pPr>
        <w:rPr>
          <w:sz w:val="24"/>
          <w:szCs w:val="24"/>
        </w:rPr>
      </w:pPr>
    </w:p>
    <w:p w14:paraId="4E072A87" w14:textId="77777777" w:rsidR="00035875" w:rsidRPr="006611BD" w:rsidRDefault="00035875" w:rsidP="00035875"/>
    <w:p w14:paraId="03F75C95" w14:textId="77777777" w:rsidR="00035875" w:rsidRPr="006611BD" w:rsidRDefault="00035875" w:rsidP="00035875">
      <w:pPr>
        <w:pStyle w:val="Nadpis1"/>
      </w:pPr>
      <w:bookmarkStart w:id="10" w:name="_Toc493238935"/>
      <w:bookmarkStart w:id="11" w:name="_Toc38343969"/>
      <w:r w:rsidRPr="006611BD">
        <w:t>ÚVOD</w:t>
      </w:r>
      <w:bookmarkEnd w:id="10"/>
      <w:bookmarkEnd w:id="11"/>
      <w:r w:rsidRPr="006611BD">
        <w:t xml:space="preserve"> </w:t>
      </w:r>
    </w:p>
    <w:p w14:paraId="43A763F2" w14:textId="77777777" w:rsidR="00035875" w:rsidRPr="006611BD" w:rsidRDefault="00035875" w:rsidP="00035875"/>
    <w:p w14:paraId="07B20E03" w14:textId="5F3552C8" w:rsidR="00035875" w:rsidRPr="006611BD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Předmětem této technické zprávy j</w:t>
      </w:r>
      <w:r w:rsidR="00EC32C8" w:rsidRPr="006611BD">
        <w:rPr>
          <w:rFonts w:ascii="MS Reference Sans Serif" w:hAnsi="MS Reference Sans Serif"/>
          <w:sz w:val="24"/>
        </w:rPr>
        <w:t xml:space="preserve">e </w:t>
      </w:r>
      <w:r w:rsidR="007E33CB" w:rsidRPr="006611BD">
        <w:rPr>
          <w:rFonts w:ascii="MS Reference Sans Serif" w:hAnsi="MS Reference Sans Serif"/>
          <w:sz w:val="24"/>
        </w:rPr>
        <w:t>rozšíření</w:t>
      </w:r>
      <w:r w:rsidR="00327C9C" w:rsidRPr="006611BD">
        <w:rPr>
          <w:rFonts w:ascii="MS Reference Sans Serif" w:hAnsi="MS Reference Sans Serif"/>
          <w:sz w:val="24"/>
        </w:rPr>
        <w:t xml:space="preserve"> </w:t>
      </w:r>
      <w:r w:rsidR="00EC32C8" w:rsidRPr="006611BD">
        <w:rPr>
          <w:rFonts w:ascii="MS Reference Sans Serif" w:hAnsi="MS Reference Sans Serif"/>
          <w:sz w:val="24"/>
        </w:rPr>
        <w:t>e</w:t>
      </w:r>
      <w:r w:rsidRPr="006611BD">
        <w:rPr>
          <w:rFonts w:ascii="MS Reference Sans Serif" w:hAnsi="MS Reference Sans Serif"/>
          <w:sz w:val="24"/>
        </w:rPr>
        <w:t>lektronick</w:t>
      </w:r>
      <w:r w:rsidR="00EC32C8" w:rsidRPr="006611BD">
        <w:rPr>
          <w:rFonts w:ascii="MS Reference Sans Serif" w:hAnsi="MS Reference Sans Serif"/>
          <w:sz w:val="24"/>
        </w:rPr>
        <w:t>ých</w:t>
      </w:r>
      <w:r w:rsidRPr="006611BD">
        <w:rPr>
          <w:rFonts w:ascii="MS Reference Sans Serif" w:hAnsi="MS Reference Sans Serif"/>
          <w:sz w:val="24"/>
        </w:rPr>
        <w:t xml:space="preserve"> komunikac</w:t>
      </w:r>
      <w:r w:rsidR="00EC32C8" w:rsidRPr="006611BD">
        <w:rPr>
          <w:rFonts w:ascii="MS Reference Sans Serif" w:hAnsi="MS Reference Sans Serif"/>
          <w:sz w:val="24"/>
        </w:rPr>
        <w:t>í</w:t>
      </w:r>
      <w:r w:rsidRPr="006611BD">
        <w:rPr>
          <w:rFonts w:ascii="MS Reference Sans Serif" w:hAnsi="MS Reference Sans Serif"/>
          <w:sz w:val="24"/>
        </w:rPr>
        <w:t xml:space="preserve"> </w:t>
      </w:r>
      <w:r w:rsidR="009E744C" w:rsidRPr="006611BD">
        <w:rPr>
          <w:rFonts w:ascii="MS Reference Sans Serif" w:hAnsi="MS Reference Sans Serif"/>
          <w:sz w:val="24"/>
        </w:rPr>
        <w:t xml:space="preserve">– elektronické kontroly vstupu </w:t>
      </w:r>
      <w:r w:rsidRPr="006611BD">
        <w:rPr>
          <w:rFonts w:ascii="MS Reference Sans Serif" w:hAnsi="MS Reference Sans Serif"/>
          <w:sz w:val="24"/>
        </w:rPr>
        <w:t>v</w:t>
      </w:r>
      <w:r w:rsidR="00EB4BD2" w:rsidRPr="006611BD">
        <w:rPr>
          <w:rFonts w:ascii="MS Reference Sans Serif" w:hAnsi="MS Reference Sans Serif"/>
          <w:sz w:val="24"/>
        </w:rPr>
        <w:t> objektu „</w:t>
      </w:r>
      <w:r w:rsidR="00067293" w:rsidRPr="006611BD">
        <w:rPr>
          <w:rFonts w:ascii="MS Reference Sans Serif" w:hAnsi="MS Reference Sans Serif"/>
          <w:sz w:val="24"/>
        </w:rPr>
        <w:t>P</w:t>
      </w:r>
      <w:r w:rsidR="00EB4BD2" w:rsidRPr="006611BD">
        <w:rPr>
          <w:rFonts w:ascii="MS Reference Sans Serif" w:hAnsi="MS Reference Sans Serif"/>
          <w:sz w:val="24"/>
        </w:rPr>
        <w:t>“ –</w:t>
      </w:r>
      <w:r w:rsidR="00C73873" w:rsidRPr="006611BD">
        <w:rPr>
          <w:rFonts w:ascii="MS Reference Sans Serif" w:hAnsi="MS Reference Sans Serif"/>
          <w:sz w:val="24"/>
        </w:rPr>
        <w:t xml:space="preserve"> </w:t>
      </w:r>
      <w:r w:rsidRPr="006611BD">
        <w:rPr>
          <w:rFonts w:ascii="MS Reference Sans Serif" w:hAnsi="MS Reference Sans Serif"/>
          <w:sz w:val="24"/>
        </w:rPr>
        <w:t xml:space="preserve">FN Olomouc </w:t>
      </w:r>
      <w:r w:rsidR="00327C9C" w:rsidRPr="006611BD">
        <w:rPr>
          <w:rFonts w:ascii="MS Reference Sans Serif" w:hAnsi="MS Reference Sans Serif"/>
          <w:sz w:val="24"/>
        </w:rPr>
        <w:t>v</w:t>
      </w:r>
      <w:r w:rsidR="00046C2A" w:rsidRPr="006611BD">
        <w:rPr>
          <w:rFonts w:ascii="MS Reference Sans Serif" w:hAnsi="MS Reference Sans Serif"/>
          <w:sz w:val="24"/>
        </w:rPr>
        <w:t>e</w:t>
      </w:r>
      <w:r w:rsidR="007E33CB" w:rsidRPr="006611BD">
        <w:rPr>
          <w:rFonts w:ascii="MS Reference Sans Serif" w:hAnsi="MS Reference Sans Serif"/>
          <w:sz w:val="24"/>
        </w:rPr>
        <w:t> </w:t>
      </w:r>
      <w:r w:rsidR="00857516" w:rsidRPr="006611BD">
        <w:rPr>
          <w:rFonts w:ascii="MS Reference Sans Serif" w:hAnsi="MS Reference Sans Serif"/>
          <w:sz w:val="24"/>
        </w:rPr>
        <w:t>výta</w:t>
      </w:r>
      <w:r w:rsidR="007E33CB" w:rsidRPr="006611BD">
        <w:rPr>
          <w:rFonts w:ascii="MS Reference Sans Serif" w:hAnsi="MS Reference Sans Serif"/>
          <w:sz w:val="24"/>
        </w:rPr>
        <w:t>hu</w:t>
      </w:r>
      <w:r w:rsidR="00857516" w:rsidRPr="006611BD">
        <w:rPr>
          <w:rFonts w:ascii="MS Reference Sans Serif" w:hAnsi="MS Reference Sans Serif"/>
          <w:sz w:val="24"/>
        </w:rPr>
        <w:t xml:space="preserve"> č.</w:t>
      </w:r>
      <w:r w:rsidR="005D5107" w:rsidRPr="006611BD">
        <w:rPr>
          <w:rFonts w:ascii="MS Reference Sans Serif" w:hAnsi="MS Reference Sans Serif"/>
          <w:sz w:val="24"/>
        </w:rPr>
        <w:t xml:space="preserve"> </w:t>
      </w:r>
      <w:r w:rsidR="00067293" w:rsidRPr="006611BD">
        <w:rPr>
          <w:rFonts w:ascii="MS Reference Sans Serif" w:hAnsi="MS Reference Sans Serif"/>
          <w:sz w:val="24"/>
        </w:rPr>
        <w:t>42</w:t>
      </w:r>
      <w:r w:rsidR="00857516" w:rsidRPr="006611BD">
        <w:rPr>
          <w:rFonts w:ascii="MS Reference Sans Serif" w:hAnsi="MS Reference Sans Serif"/>
          <w:sz w:val="24"/>
        </w:rPr>
        <w:t xml:space="preserve"> </w:t>
      </w:r>
      <w:r w:rsidRPr="006611BD">
        <w:rPr>
          <w:rFonts w:ascii="MS Reference Sans Serif" w:hAnsi="MS Reference Sans Serif"/>
          <w:sz w:val="24"/>
        </w:rPr>
        <w:t>ve stupni dokumentace pro provedení stavby.</w:t>
      </w:r>
    </w:p>
    <w:p w14:paraId="54D04D6C" w14:textId="77777777" w:rsidR="00035875" w:rsidRPr="006611BD" w:rsidRDefault="00035875" w:rsidP="00035875">
      <w:pPr>
        <w:jc w:val="both"/>
        <w:rPr>
          <w:rFonts w:ascii="MS Reference Sans Serif" w:hAnsi="MS Reference Sans Serif"/>
          <w:sz w:val="24"/>
        </w:rPr>
      </w:pPr>
    </w:p>
    <w:p w14:paraId="56371B40" w14:textId="77777777" w:rsidR="00035875" w:rsidRPr="006611BD" w:rsidRDefault="00035875" w:rsidP="007D6310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Dokumentace řeší nové vnitřní slaboproudé rozvody</w:t>
      </w:r>
      <w:r w:rsidR="00EB4BD2" w:rsidRPr="006611BD">
        <w:rPr>
          <w:rFonts w:ascii="MS Reference Sans Serif" w:hAnsi="MS Reference Sans Serif"/>
          <w:sz w:val="24"/>
        </w:rPr>
        <w:t>, jejich napojení na stávající systémy</w:t>
      </w:r>
      <w:r w:rsidRPr="006611BD">
        <w:rPr>
          <w:rFonts w:ascii="MS Reference Sans Serif" w:hAnsi="MS Reference Sans Serif"/>
          <w:sz w:val="24"/>
        </w:rPr>
        <w:t xml:space="preserve"> včetně úložných konstrukcí.</w:t>
      </w:r>
    </w:p>
    <w:p w14:paraId="1B1D3920" w14:textId="77777777" w:rsidR="00035875" w:rsidRPr="006611BD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ab/>
      </w:r>
    </w:p>
    <w:p w14:paraId="4B25300E" w14:textId="77777777" w:rsidR="00035875" w:rsidRPr="006611BD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 xml:space="preserve">V prostorech budou instalovány </w:t>
      </w:r>
      <w:r w:rsidR="00327C9C" w:rsidRPr="006611BD">
        <w:rPr>
          <w:rFonts w:ascii="MS Reference Sans Serif" w:hAnsi="MS Reference Sans Serif"/>
          <w:sz w:val="24"/>
        </w:rPr>
        <w:t xml:space="preserve">(upravovány) </w:t>
      </w:r>
      <w:r w:rsidRPr="006611BD">
        <w:rPr>
          <w:rFonts w:ascii="MS Reference Sans Serif" w:hAnsi="MS Reference Sans Serif"/>
          <w:sz w:val="24"/>
        </w:rPr>
        <w:t>následující slaboproudé technologie:</w:t>
      </w:r>
    </w:p>
    <w:p w14:paraId="6CB16219" w14:textId="77777777" w:rsidR="00035875" w:rsidRPr="006611BD" w:rsidRDefault="00035875" w:rsidP="00327C9C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ab/>
      </w:r>
      <w:r w:rsidRPr="006611BD">
        <w:rPr>
          <w:rFonts w:ascii="MS Reference Sans Serif" w:hAnsi="MS Reference Sans Serif"/>
          <w:sz w:val="24"/>
        </w:rPr>
        <w:tab/>
      </w:r>
      <w:r w:rsidR="00130143" w:rsidRPr="006611BD">
        <w:rPr>
          <w:rFonts w:ascii="MS Reference Sans Serif" w:hAnsi="MS Reference Sans Serif"/>
          <w:sz w:val="24"/>
        </w:rPr>
        <w:t>-</w:t>
      </w:r>
      <w:r w:rsidR="00857516" w:rsidRPr="006611BD">
        <w:rPr>
          <w:rFonts w:ascii="MS Reference Sans Serif" w:hAnsi="MS Reference Sans Serif"/>
          <w:sz w:val="24"/>
        </w:rPr>
        <w:t>elektronická kontrola vstupu</w:t>
      </w:r>
      <w:r w:rsidRPr="006611BD">
        <w:rPr>
          <w:rFonts w:ascii="MS Reference Sans Serif" w:hAnsi="MS Reference Sans Serif"/>
          <w:sz w:val="24"/>
        </w:rPr>
        <w:t xml:space="preserve"> (EKV)</w:t>
      </w:r>
    </w:p>
    <w:p w14:paraId="6C0D5131" w14:textId="546620A2" w:rsidR="00F6458F" w:rsidRPr="006611BD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ab/>
      </w:r>
      <w:r w:rsidR="00130143" w:rsidRPr="006611BD">
        <w:rPr>
          <w:rFonts w:ascii="MS Reference Sans Serif" w:hAnsi="MS Reference Sans Serif"/>
          <w:sz w:val="24"/>
        </w:rPr>
        <w:tab/>
      </w:r>
      <w:r w:rsidR="007E33CB" w:rsidRPr="006611BD">
        <w:rPr>
          <w:rFonts w:ascii="MS Reference Sans Serif" w:hAnsi="MS Reference Sans Serif"/>
          <w:sz w:val="24"/>
        </w:rPr>
        <w:t>-strukturovaná kabeláž (SK)</w:t>
      </w:r>
    </w:p>
    <w:p w14:paraId="16BF7218" w14:textId="77777777" w:rsidR="00B33F44" w:rsidRPr="006611BD" w:rsidRDefault="00B33F44" w:rsidP="00035875">
      <w:pPr>
        <w:jc w:val="both"/>
        <w:rPr>
          <w:rFonts w:ascii="MS Reference Sans Serif" w:hAnsi="MS Reference Sans Serif"/>
          <w:sz w:val="24"/>
        </w:rPr>
      </w:pPr>
    </w:p>
    <w:p w14:paraId="55F0A53C" w14:textId="77777777" w:rsidR="00035875" w:rsidRPr="006611BD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ab/>
      </w:r>
      <w:r w:rsidRPr="006611BD">
        <w:rPr>
          <w:rFonts w:ascii="MS Reference Sans Serif" w:hAnsi="MS Reference Sans Serif"/>
          <w:sz w:val="24"/>
        </w:rPr>
        <w:tab/>
      </w:r>
      <w:r w:rsidRPr="006611BD">
        <w:rPr>
          <w:rFonts w:ascii="MS Reference Sans Serif" w:hAnsi="MS Reference Sans Serif"/>
          <w:sz w:val="24"/>
        </w:rPr>
        <w:tab/>
      </w:r>
      <w:r w:rsidRPr="006611BD">
        <w:rPr>
          <w:rFonts w:ascii="MS Reference Sans Serif" w:hAnsi="MS Reference Sans Serif"/>
          <w:sz w:val="24"/>
        </w:rPr>
        <w:tab/>
      </w:r>
      <w:r w:rsidRPr="006611BD">
        <w:rPr>
          <w:rFonts w:ascii="MS Reference Sans Serif" w:hAnsi="MS Reference Sans Serif"/>
          <w:sz w:val="24"/>
        </w:rPr>
        <w:tab/>
      </w:r>
    </w:p>
    <w:p w14:paraId="0BFFBFF3" w14:textId="77777777" w:rsidR="00035875" w:rsidRPr="006611BD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ab/>
      </w:r>
      <w:r w:rsidRPr="006611BD">
        <w:rPr>
          <w:rFonts w:ascii="MS Reference Sans Serif" w:hAnsi="MS Reference Sans Serif"/>
          <w:sz w:val="24"/>
        </w:rPr>
        <w:tab/>
      </w:r>
      <w:r w:rsidRPr="006611BD">
        <w:rPr>
          <w:rFonts w:ascii="MS Reference Sans Serif" w:hAnsi="MS Reference Sans Serif"/>
          <w:sz w:val="24"/>
        </w:rPr>
        <w:tab/>
      </w:r>
      <w:r w:rsidRPr="006611BD">
        <w:rPr>
          <w:rFonts w:ascii="MS Reference Sans Serif" w:hAnsi="MS Reference Sans Serif"/>
          <w:sz w:val="24"/>
        </w:rPr>
        <w:tab/>
      </w:r>
      <w:r w:rsidRPr="006611BD">
        <w:rPr>
          <w:rFonts w:ascii="MS Reference Sans Serif" w:hAnsi="MS Reference Sans Serif"/>
          <w:sz w:val="24"/>
        </w:rPr>
        <w:tab/>
      </w:r>
    </w:p>
    <w:p w14:paraId="6D7375E3" w14:textId="77777777" w:rsidR="00035875" w:rsidRPr="006611BD" w:rsidRDefault="00035875" w:rsidP="00035875">
      <w:pPr>
        <w:pStyle w:val="Nadpis1"/>
      </w:pPr>
      <w:bookmarkStart w:id="12" w:name="_Toc493238936"/>
      <w:bookmarkStart w:id="13" w:name="_Toc38343970"/>
      <w:r w:rsidRPr="006611BD">
        <w:lastRenderedPageBreak/>
        <w:t>PODKLADY</w:t>
      </w:r>
      <w:bookmarkEnd w:id="12"/>
      <w:bookmarkEnd w:id="13"/>
    </w:p>
    <w:p w14:paraId="017E708B" w14:textId="77777777" w:rsidR="00035875" w:rsidRPr="006611BD" w:rsidRDefault="00035875" w:rsidP="00035875">
      <w:pPr>
        <w:rPr>
          <w:sz w:val="24"/>
          <w:szCs w:val="24"/>
        </w:rPr>
      </w:pPr>
    </w:p>
    <w:p w14:paraId="6AB02756" w14:textId="77777777" w:rsidR="00035875" w:rsidRPr="006611BD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ab/>
        <w:t>-</w:t>
      </w:r>
      <w:r w:rsidRPr="006611BD">
        <w:rPr>
          <w:rFonts w:ascii="MS Reference Sans Serif" w:hAnsi="MS Reference Sans Serif"/>
          <w:sz w:val="24"/>
        </w:rPr>
        <w:tab/>
        <w:t>požadavky investora</w:t>
      </w:r>
    </w:p>
    <w:p w14:paraId="02E1F9D8" w14:textId="77777777" w:rsidR="00035875" w:rsidRPr="006611BD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ab/>
        <w:t>-</w:t>
      </w:r>
      <w:r w:rsidRPr="006611BD">
        <w:rPr>
          <w:rFonts w:ascii="MS Reference Sans Serif" w:hAnsi="MS Reference Sans Serif"/>
          <w:sz w:val="24"/>
        </w:rPr>
        <w:tab/>
        <w:t>dispoziční řešení</w:t>
      </w:r>
    </w:p>
    <w:p w14:paraId="323A8C1E" w14:textId="77777777" w:rsidR="00035875" w:rsidRPr="006611BD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ab/>
        <w:t xml:space="preserve">- </w:t>
      </w:r>
      <w:r w:rsidRPr="006611BD">
        <w:rPr>
          <w:rFonts w:ascii="MS Reference Sans Serif" w:hAnsi="MS Reference Sans Serif"/>
          <w:sz w:val="24"/>
        </w:rPr>
        <w:tab/>
        <w:t>technické parametry nových systémů</w:t>
      </w:r>
    </w:p>
    <w:p w14:paraId="0B1E1AAB" w14:textId="77777777" w:rsidR="00180A46" w:rsidRPr="006611BD" w:rsidRDefault="00180A46" w:rsidP="00035875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ab/>
        <w:t>-</w:t>
      </w:r>
      <w:r w:rsidRPr="006611BD">
        <w:rPr>
          <w:rFonts w:ascii="MS Reference Sans Serif" w:hAnsi="MS Reference Sans Serif"/>
          <w:sz w:val="24"/>
        </w:rPr>
        <w:tab/>
        <w:t>požárně bezpečnostní řešení</w:t>
      </w:r>
      <w:r w:rsidR="001E1966" w:rsidRPr="006611BD">
        <w:rPr>
          <w:rFonts w:ascii="MS Reference Sans Serif" w:hAnsi="MS Reference Sans Serif"/>
          <w:sz w:val="24"/>
        </w:rPr>
        <w:t xml:space="preserve"> (PBRS-20-02-DE-4746)</w:t>
      </w:r>
    </w:p>
    <w:p w14:paraId="1CF1CC58" w14:textId="77777777" w:rsidR="00035875" w:rsidRPr="006611BD" w:rsidRDefault="00035875" w:rsidP="00035875">
      <w:pPr>
        <w:rPr>
          <w:sz w:val="24"/>
          <w:szCs w:val="24"/>
        </w:rPr>
      </w:pPr>
      <w:r w:rsidRPr="006611BD">
        <w:rPr>
          <w:sz w:val="24"/>
          <w:szCs w:val="24"/>
        </w:rPr>
        <w:tab/>
      </w:r>
    </w:p>
    <w:p w14:paraId="0339049E" w14:textId="77777777" w:rsidR="00035875" w:rsidRPr="006611BD" w:rsidRDefault="00035875" w:rsidP="00035875">
      <w:pPr>
        <w:rPr>
          <w:sz w:val="24"/>
          <w:szCs w:val="24"/>
        </w:rPr>
      </w:pPr>
    </w:p>
    <w:p w14:paraId="3D72E12A" w14:textId="77777777" w:rsidR="00035875" w:rsidRPr="006611BD" w:rsidRDefault="00035875" w:rsidP="00035875">
      <w:pPr>
        <w:pStyle w:val="Nadpis1"/>
      </w:pPr>
      <w:bookmarkStart w:id="14" w:name="_Toc493238937"/>
      <w:bookmarkStart w:id="15" w:name="_Toc38343971"/>
      <w:r w:rsidRPr="006611BD">
        <w:t>ZÁKLADNÍ ÚDAJE</w:t>
      </w:r>
      <w:bookmarkEnd w:id="14"/>
      <w:bookmarkEnd w:id="15"/>
    </w:p>
    <w:p w14:paraId="7B34D1D6" w14:textId="77777777" w:rsidR="00035875" w:rsidRPr="006611BD" w:rsidRDefault="00035875" w:rsidP="00035875"/>
    <w:p w14:paraId="3462FDD2" w14:textId="77777777" w:rsidR="00035875" w:rsidRPr="006611BD" w:rsidRDefault="00035875" w:rsidP="00035875">
      <w:pPr>
        <w:jc w:val="both"/>
        <w:rPr>
          <w:rFonts w:ascii="Arial" w:hAnsi="Arial" w:cs="Arial"/>
        </w:rPr>
      </w:pPr>
    </w:p>
    <w:p w14:paraId="54B03D86" w14:textId="77777777" w:rsidR="00035875" w:rsidRPr="006611BD" w:rsidRDefault="00035875" w:rsidP="00E6394C">
      <w:pPr>
        <w:ind w:left="1413" w:hanging="705"/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-</w:t>
      </w:r>
      <w:r w:rsidRPr="006611BD">
        <w:rPr>
          <w:rFonts w:ascii="MS Reference Sans Serif" w:hAnsi="MS Reference Sans Serif"/>
          <w:sz w:val="24"/>
        </w:rPr>
        <w:tab/>
        <w:t>ochrana proti přetížení – pojistkami nebo jističi s charakteristikou vhodnou pro chráněné zařízení (dodávka silnoproudu)</w:t>
      </w:r>
    </w:p>
    <w:p w14:paraId="08352E87" w14:textId="77777777" w:rsidR="00035875" w:rsidRPr="006611BD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ab/>
        <w:t>-</w:t>
      </w:r>
      <w:r w:rsidRPr="006611BD">
        <w:rPr>
          <w:rFonts w:ascii="MS Reference Sans Serif" w:hAnsi="MS Reference Sans Serif"/>
          <w:sz w:val="24"/>
        </w:rPr>
        <w:tab/>
        <w:t>ochrana proti nebezpečnému dotykovému napětí:</w:t>
      </w:r>
    </w:p>
    <w:p w14:paraId="7B469348" w14:textId="77777777" w:rsidR="00035875" w:rsidRPr="006611BD" w:rsidRDefault="00035875" w:rsidP="007D6310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 xml:space="preserve">všechny neživé části budou připojeny k ochrannému obvodu a v místech kde je nebezpečné prostředí bude provedena zvýšená ochrana pospojováním, proudovým chráničem případně SELV napětím. Průřez kabelů bude koordinován s jistícím prvkem a zkratovými </w:t>
      </w:r>
      <w:proofErr w:type="gramStart"/>
      <w:r w:rsidRPr="006611BD">
        <w:rPr>
          <w:rFonts w:ascii="MS Reference Sans Serif" w:hAnsi="MS Reference Sans Serif"/>
          <w:sz w:val="24"/>
        </w:rPr>
        <w:t>poměry</w:t>
      </w:r>
      <w:proofErr w:type="gramEnd"/>
      <w:r w:rsidRPr="006611BD">
        <w:rPr>
          <w:rFonts w:ascii="MS Reference Sans Serif" w:hAnsi="MS Reference Sans Serif"/>
          <w:sz w:val="24"/>
        </w:rPr>
        <w:t xml:space="preserve"> aby impedance poruchových smyček kabelových obvodů vyhověla podmínce bezpečného vypnutí v souladu s požadavky ČSN 33 2000-4-41 </w:t>
      </w:r>
      <w:proofErr w:type="spellStart"/>
      <w:r w:rsidRPr="006611BD">
        <w:rPr>
          <w:rFonts w:ascii="MS Reference Sans Serif" w:hAnsi="MS Reference Sans Serif"/>
          <w:sz w:val="24"/>
        </w:rPr>
        <w:t>ed</w:t>
      </w:r>
      <w:proofErr w:type="spellEnd"/>
      <w:r w:rsidRPr="006611BD">
        <w:rPr>
          <w:rFonts w:ascii="MS Reference Sans Serif" w:hAnsi="MS Reference Sans Serif"/>
          <w:sz w:val="24"/>
        </w:rPr>
        <w:t>. 2</w:t>
      </w:r>
    </w:p>
    <w:p w14:paraId="5D8D31BB" w14:textId="77777777" w:rsidR="00035875" w:rsidRPr="006611BD" w:rsidRDefault="00035875" w:rsidP="00E6394C">
      <w:pPr>
        <w:ind w:left="1413" w:hanging="705"/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-</w:t>
      </w:r>
      <w:r w:rsidRPr="006611BD">
        <w:rPr>
          <w:rFonts w:ascii="MS Reference Sans Serif" w:hAnsi="MS Reference Sans Serif"/>
          <w:sz w:val="24"/>
        </w:rPr>
        <w:tab/>
        <w:t>ochrana před nebezpečným dotykovým napětím dle ČSN 33 2000-4-41 ed.2</w:t>
      </w:r>
    </w:p>
    <w:p w14:paraId="0CB9C773" w14:textId="77777777" w:rsidR="00035875" w:rsidRPr="006611BD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ab/>
        <w:t>-</w:t>
      </w:r>
      <w:r w:rsidRPr="006611BD">
        <w:rPr>
          <w:rFonts w:ascii="MS Reference Sans Serif" w:hAnsi="MS Reference Sans Serif"/>
          <w:sz w:val="24"/>
        </w:rPr>
        <w:tab/>
        <w:t>základní – automatickým odpojením od zdroje</w:t>
      </w:r>
    </w:p>
    <w:p w14:paraId="4E254B90" w14:textId="77777777" w:rsidR="00035875" w:rsidRPr="006611BD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ab/>
        <w:t xml:space="preserve">- </w:t>
      </w:r>
      <w:r w:rsidRPr="006611BD">
        <w:rPr>
          <w:rFonts w:ascii="MS Reference Sans Serif" w:hAnsi="MS Reference Sans Serif"/>
          <w:sz w:val="24"/>
        </w:rPr>
        <w:tab/>
        <w:t>zvýšená – doplňujícím pospojováním, proudovým chráničem</w:t>
      </w:r>
    </w:p>
    <w:p w14:paraId="07D0A36A" w14:textId="77777777" w:rsidR="00035875" w:rsidRPr="006611BD" w:rsidRDefault="00035875" w:rsidP="00035875">
      <w:pPr>
        <w:jc w:val="both"/>
        <w:rPr>
          <w:rFonts w:ascii="MS Reference Sans Serif" w:hAnsi="MS Reference Sans Serif"/>
          <w:sz w:val="24"/>
        </w:rPr>
      </w:pPr>
    </w:p>
    <w:p w14:paraId="6A19D3A6" w14:textId="77777777" w:rsidR="00035875" w:rsidRPr="006611BD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 xml:space="preserve">Elektroinstalace musí být provedena v souladu s ČSN 33 2130 </w:t>
      </w:r>
      <w:proofErr w:type="spellStart"/>
      <w:r w:rsidRPr="006611BD">
        <w:rPr>
          <w:rFonts w:ascii="MS Reference Sans Serif" w:hAnsi="MS Reference Sans Serif"/>
          <w:sz w:val="24"/>
        </w:rPr>
        <w:t>ed</w:t>
      </w:r>
      <w:proofErr w:type="spellEnd"/>
      <w:r w:rsidRPr="006611BD">
        <w:rPr>
          <w:rFonts w:ascii="MS Reference Sans Serif" w:hAnsi="MS Reference Sans Serif"/>
          <w:sz w:val="24"/>
        </w:rPr>
        <w:t>. 2, souborem norem ČSN 33 2000, ČSN 34 2300 a přidružených souvisejících norem.</w:t>
      </w:r>
    </w:p>
    <w:p w14:paraId="7BD985B5" w14:textId="77777777" w:rsidR="00035875" w:rsidRPr="006611BD" w:rsidRDefault="00035875" w:rsidP="00035875">
      <w:pPr>
        <w:jc w:val="both"/>
        <w:rPr>
          <w:rFonts w:ascii="Arial" w:hAnsi="Arial" w:cs="Arial"/>
          <w:sz w:val="24"/>
          <w:szCs w:val="24"/>
        </w:rPr>
      </w:pPr>
    </w:p>
    <w:p w14:paraId="62EB5B00" w14:textId="77777777" w:rsidR="00813B5A" w:rsidRPr="006611BD" w:rsidRDefault="00813B5A" w:rsidP="00035875">
      <w:pPr>
        <w:rPr>
          <w:sz w:val="24"/>
          <w:szCs w:val="24"/>
        </w:rPr>
      </w:pPr>
    </w:p>
    <w:p w14:paraId="7A0EFEB7" w14:textId="77777777" w:rsidR="00813B5A" w:rsidRPr="006611BD" w:rsidRDefault="00813B5A" w:rsidP="00813B5A">
      <w:pPr>
        <w:pStyle w:val="Nadpis1"/>
      </w:pPr>
      <w:bookmarkStart w:id="16" w:name="_Toc31102680"/>
      <w:bookmarkStart w:id="17" w:name="_Toc31795016"/>
      <w:bookmarkStart w:id="18" w:name="_Toc38343972"/>
      <w:r w:rsidRPr="006611BD">
        <w:t>TECHNICKÉ ŘEŠENÍ</w:t>
      </w:r>
      <w:bookmarkEnd w:id="16"/>
      <w:bookmarkEnd w:id="17"/>
      <w:bookmarkEnd w:id="18"/>
    </w:p>
    <w:p w14:paraId="2C4EAC04" w14:textId="77777777" w:rsidR="00813B5A" w:rsidRPr="006611BD" w:rsidRDefault="00813B5A" w:rsidP="00813B5A">
      <w:pPr>
        <w:ind w:firstLine="708"/>
        <w:jc w:val="both"/>
        <w:rPr>
          <w:rFonts w:ascii="Arial" w:hAnsi="Arial" w:cs="Arial"/>
          <w:sz w:val="24"/>
          <w:szCs w:val="24"/>
        </w:rPr>
      </w:pPr>
      <w:bookmarkStart w:id="19" w:name="_Hlk20751739"/>
    </w:p>
    <w:p w14:paraId="6129E0E7" w14:textId="77777777" w:rsidR="00813B5A" w:rsidRPr="006611BD" w:rsidRDefault="00813B5A" w:rsidP="00813B5A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Tato technická zpráva je nedílnou součástí projektové dokumentace a doplňuje její výkresovou část.</w:t>
      </w:r>
    </w:p>
    <w:bookmarkEnd w:id="19"/>
    <w:p w14:paraId="1EA5FAC0" w14:textId="77777777" w:rsidR="00813B5A" w:rsidRPr="006611BD" w:rsidRDefault="00813B5A" w:rsidP="00813B5A">
      <w:pPr>
        <w:jc w:val="both"/>
        <w:rPr>
          <w:rFonts w:ascii="MS Reference Sans Serif" w:hAnsi="MS Reference Sans Serif"/>
          <w:sz w:val="24"/>
        </w:rPr>
      </w:pPr>
    </w:p>
    <w:p w14:paraId="609162C0" w14:textId="76D78D50" w:rsidR="00813B5A" w:rsidRPr="006611BD" w:rsidRDefault="00813B5A" w:rsidP="00813B5A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Jelikož je v oblasti vyhrazených technických zařízení zákonem vyžadována odborná způsobilost zhotovitele, pak se od zhotovitele důvodně očekává, že je schopen jednat se znalostí a pečlivostí, a že tyto i uplatní. I z titulu povinnosti odborné péče se u zhotovitele očekává znalost a splnění všech požadavků zde jmenovaných legislativních předpisů a technických norem ČSN a ČSN EN, byť by v této dokumentaci jejich jednotlivé požadavky nebyly přímo vypsány.</w:t>
      </w:r>
    </w:p>
    <w:p w14:paraId="44865922" w14:textId="77777777" w:rsidR="00813B5A" w:rsidRPr="006611BD" w:rsidRDefault="00813B5A" w:rsidP="00813B5A">
      <w:pPr>
        <w:jc w:val="both"/>
        <w:rPr>
          <w:rFonts w:ascii="MS Reference Sans Serif" w:hAnsi="MS Reference Sans Serif"/>
          <w:sz w:val="24"/>
        </w:rPr>
      </w:pPr>
    </w:p>
    <w:p w14:paraId="71165114" w14:textId="77777777" w:rsidR="00813B5A" w:rsidRPr="006611BD" w:rsidRDefault="00813B5A" w:rsidP="00813B5A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Dle ČSN 33 2000-1 </w:t>
      </w:r>
      <w:proofErr w:type="spellStart"/>
      <w:r w:rsidRPr="006611BD">
        <w:rPr>
          <w:rFonts w:ascii="MS Reference Sans Serif" w:hAnsi="MS Reference Sans Serif"/>
          <w:sz w:val="24"/>
        </w:rPr>
        <w:t>ed</w:t>
      </w:r>
      <w:proofErr w:type="spellEnd"/>
      <w:r w:rsidRPr="006611BD">
        <w:rPr>
          <w:rFonts w:ascii="MS Reference Sans Serif" w:hAnsi="MS Reference Sans Serif"/>
          <w:sz w:val="24"/>
        </w:rPr>
        <w:t xml:space="preserve">. 2, čl. 134.1.1 musí být pro zřizování elektrických rozvodů a zařízení použito vhodných materiálů a práce musí být provedena odborně (dobré řemeslné úrovně), osobou s odpovídající kvalifikací (viz kapitola „Podmínky pro realizaci díla a jeho uvedení do </w:t>
      </w:r>
      <w:r w:rsidRPr="006611BD">
        <w:rPr>
          <w:rFonts w:ascii="MS Reference Sans Serif" w:hAnsi="MS Reference Sans Serif"/>
          <w:sz w:val="24"/>
        </w:rPr>
        <w:lastRenderedPageBreak/>
        <w:t>provozu“ dále); elektrické zařízení musí být vždy nainstalováno v souladu s pokyny poskytnutými jeho výrobcem.</w:t>
      </w:r>
    </w:p>
    <w:p w14:paraId="00316368" w14:textId="77777777" w:rsidR="00813B5A" w:rsidRPr="006611BD" w:rsidRDefault="00813B5A" w:rsidP="00813B5A">
      <w:pPr>
        <w:jc w:val="both"/>
        <w:rPr>
          <w:rFonts w:ascii="MS Reference Sans Serif" w:hAnsi="MS Reference Sans Serif"/>
          <w:sz w:val="24"/>
        </w:rPr>
      </w:pPr>
    </w:p>
    <w:p w14:paraId="01BF3911" w14:textId="77777777" w:rsidR="00813B5A" w:rsidRPr="006611BD" w:rsidRDefault="00813B5A" w:rsidP="00813B5A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Dle vyhlášky č. 499/2006 Sb., o dokumentaci staveb, ve znění pozdějších předpisů, Společné zásady v úvodu Přílohy č. 13, není součástí projektové dokumentace pro provádění stavby dokumentace pro pomocné práce a konstrukce, výrobně technická dokumentace, dokumentace výrobků dodaných na stavbu, výkresy prefabrikátů a montážní dokumentace; pokud je nutno zpracovat některou z těchto dokumentací, jde vždy o součást dodavatelské dokumentace.</w:t>
      </w:r>
    </w:p>
    <w:p w14:paraId="1FFD0211" w14:textId="77777777" w:rsidR="00813B5A" w:rsidRPr="006611BD" w:rsidRDefault="00813B5A" w:rsidP="00813B5A">
      <w:pPr>
        <w:jc w:val="both"/>
        <w:rPr>
          <w:rFonts w:ascii="MS Reference Sans Serif" w:hAnsi="MS Reference Sans Serif"/>
          <w:sz w:val="24"/>
        </w:rPr>
      </w:pPr>
    </w:p>
    <w:p w14:paraId="48451391" w14:textId="7FC632DB" w:rsidR="00813B5A" w:rsidRPr="006611BD" w:rsidRDefault="00813B5A" w:rsidP="00813B5A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 xml:space="preserve">V případě potřeby dopracování dokumentace pro pomocné práce a konstrukce, výrobně technické dokumentace, dokumentace výrobků dodaných na stavbu, či výkresů prefabrikátů a montážní dokumentace, či v případě jakýchkoli nejasností či potřeby </w:t>
      </w:r>
      <w:proofErr w:type="spellStart"/>
      <w:r w:rsidR="005E7D7A" w:rsidRPr="006611BD">
        <w:rPr>
          <w:rFonts w:ascii="MS Reference Sans Serif" w:hAnsi="MS Reference Sans Serif"/>
          <w:sz w:val="24"/>
        </w:rPr>
        <w:t>dopřesnění</w:t>
      </w:r>
      <w:proofErr w:type="spellEnd"/>
      <w:r w:rsidRPr="006611BD">
        <w:rPr>
          <w:rFonts w:ascii="MS Reference Sans Serif" w:hAnsi="MS Reference Sans Serif"/>
          <w:sz w:val="24"/>
        </w:rPr>
        <w:t xml:space="preserve"> je povinností zhotovitele v rámci realizace díla dopracovat či si zajistit dopracování realizační dokumentace. Tato povinnost se vztahuje i na případy jakýchkoli nejasností, či potřeby upřesnění dalších podrobností, včetně podrobností podmíněných stavebním vybavením zhotovitele, jím používanými technologiemi, technologickými a pracovními postupy, konkrétními použitými výrobky a požadavky jejich výrobců, odbornou úrovní pracovníků zhotovitele, organizací práce a skutečným postupem prací. Součástí realizační dokumentace zhotovitele musí rovněž být i zapracování všech nezbytných postupů a opatření, které mají sloužit ochraně bezpečnosti a zdraví při práci na stavbě. Jakékoli odsouhlasené změny během realizace díla je zhotovitel povinen zaznamenat v dokumentaci skutečného provedení.</w:t>
      </w:r>
    </w:p>
    <w:p w14:paraId="1D0C6D9E" w14:textId="77777777" w:rsidR="00813B5A" w:rsidRPr="006611BD" w:rsidRDefault="00813B5A" w:rsidP="00813B5A">
      <w:pPr>
        <w:jc w:val="both"/>
        <w:rPr>
          <w:rFonts w:ascii="MS Reference Sans Serif" w:hAnsi="MS Reference Sans Serif"/>
          <w:sz w:val="24"/>
        </w:rPr>
      </w:pPr>
    </w:p>
    <w:p w14:paraId="00D61095" w14:textId="6F45CB11" w:rsidR="00813B5A" w:rsidRPr="006611BD" w:rsidRDefault="00813B5A" w:rsidP="00813B5A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Součástí prací a dodávek dle této projektové dokumentace je i veškeré nezbytné nastavení dodaných zařízení, výrobků a kompletů, včetně jejich funkčního a komplexního odzkoušení a zprovoznění.</w:t>
      </w:r>
      <w:r w:rsidR="008907D6" w:rsidRPr="006611BD">
        <w:rPr>
          <w:rFonts w:ascii="MS Reference Sans Serif" w:hAnsi="MS Reference Sans Serif"/>
          <w:sz w:val="24"/>
        </w:rPr>
        <w:t xml:space="preserve"> </w:t>
      </w:r>
      <w:r w:rsidR="008907D6" w:rsidRPr="006611BD">
        <w:rPr>
          <w:rFonts w:ascii="MS Reference Sans Serif" w:hAnsi="MS Reference Sans Serif"/>
          <w:b/>
          <w:sz w:val="24"/>
        </w:rPr>
        <w:t xml:space="preserve">Veškeré práce budou předem odsouhlaseny </w:t>
      </w:r>
      <w:r w:rsidR="009F77C5" w:rsidRPr="006611BD">
        <w:rPr>
          <w:rFonts w:ascii="MS Reference Sans Serif" w:hAnsi="MS Reference Sans Serif"/>
          <w:b/>
          <w:sz w:val="24"/>
        </w:rPr>
        <w:t xml:space="preserve">zodpovědným pracovníkem </w:t>
      </w:r>
      <w:proofErr w:type="spellStart"/>
      <w:r w:rsidR="009F77C5" w:rsidRPr="006611BD">
        <w:rPr>
          <w:rFonts w:ascii="MS Reference Sans Serif" w:hAnsi="MS Reference Sans Serif"/>
          <w:b/>
          <w:sz w:val="24"/>
        </w:rPr>
        <w:t>FNOl</w:t>
      </w:r>
      <w:proofErr w:type="spellEnd"/>
      <w:r w:rsidR="009F77C5" w:rsidRPr="006611BD">
        <w:rPr>
          <w:rFonts w:ascii="MS Reference Sans Serif" w:hAnsi="MS Reference Sans Serif"/>
          <w:b/>
          <w:sz w:val="24"/>
        </w:rPr>
        <w:t xml:space="preserve"> (Bc. Miroslav Hajčík, tel.: 734 180 878).</w:t>
      </w:r>
    </w:p>
    <w:p w14:paraId="2F46D0DD" w14:textId="77777777" w:rsidR="00C73873" w:rsidRPr="006611BD" w:rsidRDefault="00C73873" w:rsidP="00035875">
      <w:pPr>
        <w:rPr>
          <w:sz w:val="24"/>
          <w:szCs w:val="24"/>
        </w:rPr>
      </w:pPr>
    </w:p>
    <w:p w14:paraId="4AC7729F" w14:textId="77777777" w:rsidR="00C73873" w:rsidRPr="006611BD" w:rsidRDefault="00C73873" w:rsidP="00035875">
      <w:pPr>
        <w:rPr>
          <w:sz w:val="24"/>
          <w:szCs w:val="24"/>
        </w:rPr>
      </w:pPr>
    </w:p>
    <w:p w14:paraId="608515EA" w14:textId="77777777" w:rsidR="00B80AAB" w:rsidRPr="006611BD" w:rsidRDefault="00B80AAB" w:rsidP="00B80AAB">
      <w:pPr>
        <w:pStyle w:val="Nadpis1"/>
        <w:jc w:val="both"/>
        <w:rPr>
          <w:rFonts w:cs="Arial"/>
        </w:rPr>
      </w:pPr>
      <w:bookmarkStart w:id="20" w:name="_Toc238454555"/>
      <w:bookmarkStart w:id="21" w:name="_Toc238540991"/>
      <w:bookmarkStart w:id="22" w:name="_Toc31795017"/>
      <w:bookmarkStart w:id="23" w:name="_Toc38343973"/>
      <w:r w:rsidRPr="006611BD">
        <w:rPr>
          <w:rFonts w:cs="Arial"/>
        </w:rPr>
        <w:t>STRUKTUROVANÁ KABELÁŽ</w:t>
      </w:r>
      <w:bookmarkEnd w:id="20"/>
      <w:bookmarkEnd w:id="21"/>
      <w:bookmarkEnd w:id="22"/>
      <w:bookmarkEnd w:id="23"/>
    </w:p>
    <w:p w14:paraId="6CA69390" w14:textId="77777777" w:rsidR="00B80AAB" w:rsidRPr="006611BD" w:rsidRDefault="00B80AAB" w:rsidP="00B80AAB">
      <w:pPr>
        <w:jc w:val="both"/>
        <w:rPr>
          <w:rFonts w:ascii="Arial" w:hAnsi="Arial" w:cs="Arial"/>
          <w:sz w:val="24"/>
          <w:szCs w:val="24"/>
        </w:rPr>
      </w:pPr>
    </w:p>
    <w:p w14:paraId="4D77E82F" w14:textId="042B3D6D" w:rsidR="007D6310" w:rsidRPr="006611BD" w:rsidRDefault="007D6310" w:rsidP="00B80AAB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Pro rozvod počítačové sítě (dále jen SK) slouží instalace strukturované kabeláže – b</w:t>
      </w:r>
      <w:r w:rsidR="00BF36CA" w:rsidRPr="006611BD">
        <w:rPr>
          <w:rFonts w:ascii="MS Reference Sans Serif" w:hAnsi="MS Reference Sans Serif"/>
          <w:sz w:val="24"/>
        </w:rPr>
        <w:t>ude</w:t>
      </w:r>
      <w:r w:rsidRPr="006611BD">
        <w:rPr>
          <w:rFonts w:ascii="MS Reference Sans Serif" w:hAnsi="MS Reference Sans Serif"/>
          <w:sz w:val="24"/>
        </w:rPr>
        <w:t xml:space="preserve"> použita kabeláž cat.6. </w:t>
      </w:r>
      <w:r w:rsidR="009E744C" w:rsidRPr="006611BD">
        <w:rPr>
          <w:rFonts w:ascii="MS Reference Sans Serif" w:hAnsi="MS Reference Sans Serif"/>
          <w:sz w:val="24"/>
        </w:rPr>
        <w:t>Strukturovanou k</w:t>
      </w:r>
      <w:r w:rsidRPr="006611BD">
        <w:rPr>
          <w:rFonts w:ascii="MS Reference Sans Serif" w:hAnsi="MS Reference Sans Serif"/>
          <w:sz w:val="24"/>
        </w:rPr>
        <w:t xml:space="preserve">abeláž je možno využít pro připojení většiny slaboproudých systémů (např. CCTV, </w:t>
      </w:r>
      <w:proofErr w:type="gramStart"/>
      <w:r w:rsidRPr="006611BD">
        <w:rPr>
          <w:rFonts w:ascii="MS Reference Sans Serif" w:hAnsi="MS Reference Sans Serif"/>
          <w:sz w:val="24"/>
        </w:rPr>
        <w:t>VZ,...</w:t>
      </w:r>
      <w:proofErr w:type="gramEnd"/>
      <w:r w:rsidRPr="006611BD">
        <w:rPr>
          <w:rFonts w:ascii="MS Reference Sans Serif" w:hAnsi="MS Reference Sans Serif"/>
          <w:sz w:val="24"/>
        </w:rPr>
        <w:t>).</w:t>
      </w:r>
    </w:p>
    <w:p w14:paraId="0C132A12" w14:textId="77777777" w:rsidR="007D6310" w:rsidRPr="006611BD" w:rsidRDefault="007D6310" w:rsidP="00B80AAB">
      <w:pPr>
        <w:jc w:val="both"/>
        <w:rPr>
          <w:rFonts w:ascii="MS Reference Sans Serif" w:hAnsi="MS Reference Sans Serif"/>
          <w:sz w:val="24"/>
        </w:rPr>
      </w:pPr>
    </w:p>
    <w:p w14:paraId="66031CDC" w14:textId="517D6299" w:rsidR="007E33CB" w:rsidRPr="006611BD" w:rsidRDefault="007E33CB" w:rsidP="001D53F7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Pro napojení jednotek elektronické kontroly vstupu ve strojovně výtahů v</w:t>
      </w:r>
      <w:r w:rsidR="00493984" w:rsidRPr="006611BD">
        <w:rPr>
          <w:rFonts w:ascii="MS Reference Sans Serif" w:hAnsi="MS Reference Sans Serif"/>
          <w:sz w:val="24"/>
        </w:rPr>
        <w:t>e</w:t>
      </w:r>
      <w:r w:rsidRPr="006611BD">
        <w:rPr>
          <w:rFonts w:ascii="MS Reference Sans Serif" w:hAnsi="MS Reference Sans Serif"/>
          <w:sz w:val="24"/>
        </w:rPr>
        <w:t> </w:t>
      </w:r>
      <w:r w:rsidR="00067293" w:rsidRPr="006611BD">
        <w:rPr>
          <w:rFonts w:ascii="MS Reference Sans Serif" w:hAnsi="MS Reference Sans Serif"/>
          <w:sz w:val="24"/>
        </w:rPr>
        <w:t>4</w:t>
      </w:r>
      <w:r w:rsidRPr="006611BD">
        <w:rPr>
          <w:rFonts w:ascii="MS Reference Sans Serif" w:hAnsi="MS Reference Sans Serif"/>
          <w:sz w:val="24"/>
        </w:rPr>
        <w:t>.</w:t>
      </w:r>
      <w:r w:rsidR="00067293" w:rsidRPr="006611BD">
        <w:rPr>
          <w:rFonts w:ascii="MS Reference Sans Serif" w:hAnsi="MS Reference Sans Serif"/>
          <w:sz w:val="24"/>
        </w:rPr>
        <w:t>n</w:t>
      </w:r>
      <w:r w:rsidRPr="006611BD">
        <w:rPr>
          <w:rFonts w:ascii="MS Reference Sans Serif" w:hAnsi="MS Reference Sans Serif"/>
          <w:sz w:val="24"/>
        </w:rPr>
        <w:t xml:space="preserve">p budovy </w:t>
      </w:r>
      <w:r w:rsidR="003951BF" w:rsidRPr="006611BD">
        <w:rPr>
          <w:rFonts w:ascii="MS Reference Sans Serif" w:hAnsi="MS Reference Sans Serif"/>
          <w:sz w:val="24"/>
        </w:rPr>
        <w:t>„</w:t>
      </w:r>
      <w:r w:rsidR="00067293" w:rsidRPr="006611BD">
        <w:rPr>
          <w:rFonts w:ascii="MS Reference Sans Serif" w:hAnsi="MS Reference Sans Serif"/>
          <w:sz w:val="24"/>
        </w:rPr>
        <w:t>P</w:t>
      </w:r>
      <w:r w:rsidR="003951BF" w:rsidRPr="006611BD">
        <w:rPr>
          <w:rFonts w:ascii="MS Reference Sans Serif" w:hAnsi="MS Reference Sans Serif"/>
          <w:sz w:val="24"/>
        </w:rPr>
        <w:t>“</w:t>
      </w:r>
      <w:r w:rsidRPr="006611BD">
        <w:rPr>
          <w:rFonts w:ascii="MS Reference Sans Serif" w:hAnsi="MS Reference Sans Serif"/>
          <w:sz w:val="24"/>
        </w:rPr>
        <w:t xml:space="preserve"> bud</w:t>
      </w:r>
      <w:r w:rsidR="00B85D6B" w:rsidRPr="006611BD">
        <w:rPr>
          <w:rFonts w:ascii="MS Reference Sans Serif" w:hAnsi="MS Reference Sans Serif"/>
          <w:sz w:val="24"/>
        </w:rPr>
        <w:t>ou ze</w:t>
      </w:r>
      <w:r w:rsidRPr="006611BD">
        <w:rPr>
          <w:rFonts w:ascii="MS Reference Sans Serif" w:hAnsi="MS Reference Sans Serif"/>
          <w:sz w:val="24"/>
        </w:rPr>
        <w:t xml:space="preserve"> strojovny výtahu</w:t>
      </w:r>
      <w:r w:rsidR="00B85D6B" w:rsidRPr="006611BD">
        <w:rPr>
          <w:rFonts w:ascii="MS Reference Sans Serif" w:hAnsi="MS Reference Sans Serif"/>
          <w:sz w:val="24"/>
        </w:rPr>
        <w:t xml:space="preserve"> nataženy </w:t>
      </w:r>
      <w:r w:rsidR="001319F6" w:rsidRPr="006611BD">
        <w:rPr>
          <w:rFonts w:ascii="MS Reference Sans Serif" w:hAnsi="MS Reference Sans Serif"/>
          <w:sz w:val="24"/>
        </w:rPr>
        <w:t>t</w:t>
      </w:r>
      <w:r w:rsidR="00B85D6B" w:rsidRPr="006611BD">
        <w:rPr>
          <w:rFonts w:ascii="MS Reference Sans Serif" w:hAnsi="MS Reference Sans Serif"/>
          <w:sz w:val="24"/>
        </w:rPr>
        <w:t xml:space="preserve">ři </w:t>
      </w:r>
      <w:proofErr w:type="spellStart"/>
      <w:r w:rsidR="00B85D6B" w:rsidRPr="006611BD">
        <w:rPr>
          <w:rFonts w:ascii="MS Reference Sans Serif" w:hAnsi="MS Reference Sans Serif"/>
          <w:sz w:val="24"/>
        </w:rPr>
        <w:t>upt</w:t>
      </w:r>
      <w:proofErr w:type="spellEnd"/>
      <w:r w:rsidR="00B85D6B" w:rsidRPr="006611BD">
        <w:rPr>
          <w:rFonts w:ascii="MS Reference Sans Serif" w:hAnsi="MS Reference Sans Serif"/>
          <w:sz w:val="24"/>
        </w:rPr>
        <w:t xml:space="preserve"> kabely </w:t>
      </w:r>
      <w:r w:rsidR="00067293" w:rsidRPr="006611BD">
        <w:rPr>
          <w:rFonts w:ascii="MS Reference Sans Serif" w:hAnsi="MS Reference Sans Serif"/>
          <w:sz w:val="24"/>
        </w:rPr>
        <w:t xml:space="preserve">v provedení B2caS1D1 </w:t>
      </w:r>
      <w:r w:rsidR="00B85D6B" w:rsidRPr="006611BD">
        <w:rPr>
          <w:rFonts w:ascii="MS Reference Sans Serif" w:hAnsi="MS Reference Sans Serif"/>
          <w:sz w:val="24"/>
        </w:rPr>
        <w:t xml:space="preserve">do </w:t>
      </w:r>
      <w:r w:rsidR="00645DF0" w:rsidRPr="006611BD">
        <w:rPr>
          <w:rFonts w:ascii="MS Reference Sans Serif" w:hAnsi="MS Reference Sans Serif"/>
          <w:sz w:val="24"/>
        </w:rPr>
        <w:t xml:space="preserve">stávajícího </w:t>
      </w:r>
      <w:r w:rsidR="00B85D6B" w:rsidRPr="006611BD">
        <w:rPr>
          <w:rFonts w:ascii="MS Reference Sans Serif" w:hAnsi="MS Reference Sans Serif"/>
          <w:sz w:val="24"/>
        </w:rPr>
        <w:t>rozvaděče č.</w:t>
      </w:r>
      <w:r w:rsidR="00067293" w:rsidRPr="006611BD">
        <w:rPr>
          <w:rFonts w:ascii="MS Reference Sans Serif" w:hAnsi="MS Reference Sans Serif"/>
          <w:sz w:val="24"/>
        </w:rPr>
        <w:t xml:space="preserve">40 </w:t>
      </w:r>
      <w:r w:rsidR="00B85D6B" w:rsidRPr="006611BD">
        <w:rPr>
          <w:rFonts w:ascii="MS Reference Sans Serif" w:hAnsi="MS Reference Sans Serif"/>
          <w:sz w:val="24"/>
        </w:rPr>
        <w:t xml:space="preserve">umístěném v </w:t>
      </w:r>
      <w:r w:rsidR="00493984" w:rsidRPr="006611BD">
        <w:rPr>
          <w:rFonts w:ascii="MS Reference Sans Serif" w:hAnsi="MS Reference Sans Serif"/>
          <w:sz w:val="24"/>
        </w:rPr>
        <w:t>1</w:t>
      </w:r>
      <w:r w:rsidR="00B85D6B" w:rsidRPr="006611BD">
        <w:rPr>
          <w:rFonts w:ascii="MS Reference Sans Serif" w:hAnsi="MS Reference Sans Serif"/>
          <w:sz w:val="24"/>
        </w:rPr>
        <w:t>.</w:t>
      </w:r>
      <w:r w:rsidR="00493984" w:rsidRPr="006611BD">
        <w:rPr>
          <w:rFonts w:ascii="MS Reference Sans Serif" w:hAnsi="MS Reference Sans Serif"/>
          <w:sz w:val="24"/>
        </w:rPr>
        <w:t>p</w:t>
      </w:r>
      <w:r w:rsidR="00B85D6B" w:rsidRPr="006611BD">
        <w:rPr>
          <w:rFonts w:ascii="MS Reference Sans Serif" w:hAnsi="MS Reference Sans Serif"/>
          <w:sz w:val="24"/>
        </w:rPr>
        <w:t>p</w:t>
      </w:r>
      <w:r w:rsidR="00067293" w:rsidRPr="006611BD">
        <w:rPr>
          <w:rFonts w:ascii="MS Reference Sans Serif" w:hAnsi="MS Reference Sans Serif"/>
          <w:sz w:val="24"/>
        </w:rPr>
        <w:t xml:space="preserve"> v </w:t>
      </w:r>
      <w:proofErr w:type="spellStart"/>
      <w:r w:rsidR="00067293" w:rsidRPr="006611BD">
        <w:rPr>
          <w:rFonts w:ascii="MS Reference Sans Serif" w:hAnsi="MS Reference Sans Serif"/>
          <w:sz w:val="24"/>
        </w:rPr>
        <w:t>m.č</w:t>
      </w:r>
      <w:proofErr w:type="spellEnd"/>
      <w:r w:rsidR="00067293" w:rsidRPr="006611BD">
        <w:rPr>
          <w:rFonts w:ascii="MS Reference Sans Serif" w:hAnsi="MS Reference Sans Serif"/>
          <w:sz w:val="24"/>
        </w:rPr>
        <w:t>. A_P191160</w:t>
      </w:r>
      <w:r w:rsidR="00B85D6B" w:rsidRPr="006611BD">
        <w:rPr>
          <w:rFonts w:ascii="MS Reference Sans Serif" w:hAnsi="MS Reference Sans Serif"/>
          <w:sz w:val="24"/>
        </w:rPr>
        <w:t xml:space="preserve">. </w:t>
      </w:r>
      <w:r w:rsidR="000677E8" w:rsidRPr="00493984">
        <w:rPr>
          <w:rFonts w:ascii="MS Reference Sans Serif" w:hAnsi="MS Reference Sans Serif"/>
          <w:sz w:val="24"/>
        </w:rPr>
        <w:t xml:space="preserve">Souběžně s těmito kabely </w:t>
      </w:r>
      <w:r w:rsidR="000677E8">
        <w:rPr>
          <w:rFonts w:ascii="MS Reference Sans Serif" w:hAnsi="MS Reference Sans Serif"/>
          <w:sz w:val="24"/>
        </w:rPr>
        <w:t xml:space="preserve">pro elektronickou kontrolu vstupu </w:t>
      </w:r>
      <w:r w:rsidR="000677E8" w:rsidRPr="00493984">
        <w:rPr>
          <w:rFonts w:ascii="MS Reference Sans Serif" w:hAnsi="MS Reference Sans Serif"/>
          <w:sz w:val="24"/>
        </w:rPr>
        <w:t xml:space="preserve">budou nataženy </w:t>
      </w:r>
      <w:r w:rsidR="000677E8">
        <w:rPr>
          <w:rFonts w:ascii="MS Reference Sans Serif" w:hAnsi="MS Reference Sans Serif"/>
          <w:sz w:val="24"/>
        </w:rPr>
        <w:t>ke každému rozvaděči výtahů (41 a 42) tři</w:t>
      </w:r>
      <w:r w:rsidR="000677E8" w:rsidRPr="00493984">
        <w:rPr>
          <w:rFonts w:ascii="MS Reference Sans Serif" w:hAnsi="MS Reference Sans Serif"/>
          <w:sz w:val="24"/>
        </w:rPr>
        <w:t xml:space="preserve"> </w:t>
      </w:r>
      <w:proofErr w:type="spellStart"/>
      <w:r w:rsidR="000677E8" w:rsidRPr="00493984">
        <w:rPr>
          <w:rFonts w:ascii="MS Reference Sans Serif" w:hAnsi="MS Reference Sans Serif"/>
          <w:sz w:val="24"/>
        </w:rPr>
        <w:t>utp</w:t>
      </w:r>
      <w:proofErr w:type="spellEnd"/>
      <w:r w:rsidR="000677E8" w:rsidRPr="00493984">
        <w:rPr>
          <w:rFonts w:ascii="MS Reference Sans Serif" w:hAnsi="MS Reference Sans Serif"/>
          <w:sz w:val="24"/>
        </w:rPr>
        <w:t xml:space="preserve"> kabely</w:t>
      </w:r>
      <w:r w:rsidR="000677E8">
        <w:rPr>
          <w:rFonts w:ascii="MS Reference Sans Serif" w:hAnsi="MS Reference Sans Serif"/>
          <w:sz w:val="24"/>
        </w:rPr>
        <w:t>, které budou zakončeny v zásuvkách na povrch vedle rozvaděčů</w:t>
      </w:r>
      <w:r w:rsidR="000677E8" w:rsidRPr="00493984">
        <w:rPr>
          <w:rFonts w:ascii="MS Reference Sans Serif" w:hAnsi="MS Reference Sans Serif"/>
          <w:sz w:val="24"/>
        </w:rPr>
        <w:t>.</w:t>
      </w:r>
      <w:r w:rsidR="000677E8">
        <w:rPr>
          <w:rFonts w:ascii="MS Reference Sans Serif" w:hAnsi="MS Reference Sans Serif"/>
          <w:sz w:val="24"/>
        </w:rPr>
        <w:t xml:space="preserve"> </w:t>
      </w:r>
      <w:r w:rsidR="000677E8">
        <w:rPr>
          <w:rFonts w:ascii="MS Reference Sans Serif" w:hAnsi="MS Reference Sans Serif"/>
          <w:sz w:val="24"/>
        </w:rPr>
        <w:lastRenderedPageBreak/>
        <w:t>Tyto zásuvky budou využity pro napojení výtahových komunikátorů a monitoringů.</w:t>
      </w:r>
    </w:p>
    <w:p w14:paraId="6C91E976" w14:textId="77777777" w:rsidR="001319F6" w:rsidRPr="006611BD" w:rsidRDefault="001319F6" w:rsidP="001D53F7">
      <w:pPr>
        <w:jc w:val="both"/>
        <w:rPr>
          <w:rFonts w:ascii="MS Reference Sans Serif" w:hAnsi="MS Reference Sans Serif"/>
          <w:sz w:val="24"/>
        </w:rPr>
      </w:pPr>
    </w:p>
    <w:p w14:paraId="5CBC505F" w14:textId="79A64D9C" w:rsidR="00E523C1" w:rsidRDefault="003023A7" w:rsidP="001D53F7">
      <w:pPr>
        <w:jc w:val="both"/>
        <w:rPr>
          <w:rFonts w:ascii="MS Reference Sans Serif" w:hAnsi="MS Reference Sans Serif"/>
          <w:b/>
          <w:sz w:val="24"/>
        </w:rPr>
      </w:pPr>
      <w:r w:rsidRPr="006611BD">
        <w:rPr>
          <w:rFonts w:ascii="MS Reference Sans Serif" w:hAnsi="MS Reference Sans Serif"/>
          <w:b/>
          <w:sz w:val="24"/>
        </w:rPr>
        <w:t xml:space="preserve">Veškeré práce budou předem odsouhlaseny zodpovědným pracovníkem </w:t>
      </w:r>
      <w:proofErr w:type="spellStart"/>
      <w:r w:rsidRPr="006611BD">
        <w:rPr>
          <w:rFonts w:ascii="MS Reference Sans Serif" w:hAnsi="MS Reference Sans Serif"/>
          <w:b/>
          <w:sz w:val="24"/>
        </w:rPr>
        <w:t>FNOl</w:t>
      </w:r>
      <w:proofErr w:type="spellEnd"/>
      <w:r w:rsidRPr="006611BD">
        <w:rPr>
          <w:rFonts w:ascii="MS Reference Sans Serif" w:hAnsi="MS Reference Sans Serif"/>
          <w:b/>
          <w:sz w:val="24"/>
        </w:rPr>
        <w:t xml:space="preserve"> (Ing. </w:t>
      </w:r>
      <w:r w:rsidR="00560C10" w:rsidRPr="006611BD">
        <w:rPr>
          <w:rFonts w:ascii="MS Reference Sans Serif" w:hAnsi="MS Reference Sans Serif"/>
          <w:b/>
          <w:sz w:val="24"/>
        </w:rPr>
        <w:t>David Miklík</w:t>
      </w:r>
      <w:r w:rsidRPr="006611BD">
        <w:rPr>
          <w:rFonts w:ascii="MS Reference Sans Serif" w:hAnsi="MS Reference Sans Serif"/>
          <w:b/>
          <w:sz w:val="24"/>
        </w:rPr>
        <w:t xml:space="preserve">, tel.: </w:t>
      </w:r>
      <w:r w:rsidR="003951BF" w:rsidRPr="006611BD">
        <w:rPr>
          <w:rFonts w:ascii="MS Reference Sans Serif" w:hAnsi="MS Reference Sans Serif"/>
          <w:b/>
          <w:sz w:val="24"/>
        </w:rPr>
        <w:t>607</w:t>
      </w:r>
      <w:r w:rsidRPr="006611BD">
        <w:rPr>
          <w:rFonts w:ascii="MS Reference Sans Serif" w:hAnsi="MS Reference Sans Serif"/>
          <w:b/>
          <w:sz w:val="24"/>
        </w:rPr>
        <w:t> </w:t>
      </w:r>
      <w:r w:rsidR="003951BF" w:rsidRPr="006611BD">
        <w:rPr>
          <w:rFonts w:ascii="MS Reference Sans Serif" w:hAnsi="MS Reference Sans Serif"/>
          <w:b/>
          <w:sz w:val="24"/>
        </w:rPr>
        <w:t>592</w:t>
      </w:r>
      <w:r w:rsidRPr="006611BD">
        <w:rPr>
          <w:rFonts w:ascii="MS Reference Sans Serif" w:hAnsi="MS Reference Sans Serif"/>
          <w:b/>
          <w:sz w:val="24"/>
        </w:rPr>
        <w:t> </w:t>
      </w:r>
      <w:r w:rsidR="003951BF" w:rsidRPr="006611BD">
        <w:rPr>
          <w:rFonts w:ascii="MS Reference Sans Serif" w:hAnsi="MS Reference Sans Serif"/>
          <w:b/>
          <w:sz w:val="24"/>
        </w:rPr>
        <w:t>344</w:t>
      </w:r>
      <w:r w:rsidRPr="006611BD">
        <w:rPr>
          <w:rFonts w:ascii="MS Reference Sans Serif" w:hAnsi="MS Reference Sans Serif"/>
          <w:b/>
          <w:sz w:val="24"/>
        </w:rPr>
        <w:t>).</w:t>
      </w:r>
    </w:p>
    <w:p w14:paraId="7BFC626A" w14:textId="1C586962" w:rsidR="000677E8" w:rsidRDefault="000677E8" w:rsidP="001D53F7">
      <w:pPr>
        <w:jc w:val="both"/>
        <w:rPr>
          <w:rFonts w:ascii="MS Reference Sans Serif" w:hAnsi="MS Reference Sans Serif"/>
          <w:b/>
          <w:sz w:val="24"/>
        </w:rPr>
      </w:pPr>
    </w:p>
    <w:p w14:paraId="06CF853C" w14:textId="77777777" w:rsidR="000677E8" w:rsidRPr="006611BD" w:rsidRDefault="000677E8" w:rsidP="001D53F7">
      <w:pPr>
        <w:jc w:val="both"/>
        <w:rPr>
          <w:rFonts w:ascii="MS Reference Sans Serif" w:hAnsi="MS Reference Sans Serif"/>
          <w:sz w:val="24"/>
        </w:rPr>
      </w:pPr>
    </w:p>
    <w:p w14:paraId="76AE053A" w14:textId="77777777" w:rsidR="00035875" w:rsidRPr="006611BD" w:rsidRDefault="00035875" w:rsidP="00035875">
      <w:pPr>
        <w:pStyle w:val="Nadpis1"/>
        <w:jc w:val="both"/>
        <w:rPr>
          <w:rFonts w:cs="Arial"/>
        </w:rPr>
      </w:pPr>
      <w:bookmarkStart w:id="24" w:name="_Toc238454557"/>
      <w:bookmarkStart w:id="25" w:name="_Toc242757397"/>
      <w:bookmarkStart w:id="26" w:name="_Toc354056483"/>
      <w:bookmarkStart w:id="27" w:name="_Toc493238942"/>
      <w:bookmarkStart w:id="28" w:name="_Toc38343974"/>
      <w:r w:rsidRPr="006611BD">
        <w:rPr>
          <w:rFonts w:cs="Arial"/>
        </w:rPr>
        <w:t>ELEKTRONICKÁ KONTROLA VSTUPU</w:t>
      </w:r>
      <w:bookmarkEnd w:id="24"/>
      <w:bookmarkEnd w:id="25"/>
      <w:bookmarkEnd w:id="26"/>
      <w:bookmarkEnd w:id="27"/>
      <w:bookmarkEnd w:id="28"/>
    </w:p>
    <w:p w14:paraId="7332A9BB" w14:textId="77777777" w:rsidR="000677E8" w:rsidRPr="006611BD" w:rsidRDefault="000677E8" w:rsidP="00035875">
      <w:pPr>
        <w:jc w:val="both"/>
        <w:rPr>
          <w:rFonts w:ascii="Arial" w:hAnsi="Arial" w:cs="Arial"/>
          <w:sz w:val="24"/>
          <w:szCs w:val="24"/>
        </w:rPr>
      </w:pPr>
    </w:p>
    <w:p w14:paraId="098F576D" w14:textId="77777777" w:rsidR="00035875" w:rsidRPr="006611BD" w:rsidRDefault="00035875" w:rsidP="007D6310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 xml:space="preserve">Elektronická kontrola vstupu je soubor technických prostředků – </w:t>
      </w:r>
      <w:r w:rsidR="007D6310" w:rsidRPr="006611BD">
        <w:rPr>
          <w:rFonts w:ascii="MS Reference Sans Serif" w:hAnsi="MS Reference Sans Serif"/>
          <w:sz w:val="24"/>
        </w:rPr>
        <w:t>dveřní jednotky</w:t>
      </w:r>
      <w:r w:rsidRPr="006611BD">
        <w:rPr>
          <w:rFonts w:ascii="MS Reference Sans Serif" w:hAnsi="MS Reference Sans Serif"/>
          <w:sz w:val="24"/>
        </w:rPr>
        <w:t>, s</w:t>
      </w:r>
      <w:r w:rsidR="007D6310" w:rsidRPr="006611BD">
        <w:rPr>
          <w:rFonts w:ascii="MS Reference Sans Serif" w:hAnsi="MS Reference Sans Serif"/>
          <w:sz w:val="24"/>
        </w:rPr>
        <w:t>erver</w:t>
      </w:r>
      <w:r w:rsidRPr="006611BD">
        <w:rPr>
          <w:rFonts w:ascii="MS Reference Sans Serif" w:hAnsi="MS Reference Sans Serif"/>
          <w:sz w:val="24"/>
        </w:rPr>
        <w:t>, čtečky a doplňkové prostředky vytvářející systém, který slouží k selekci přístupu do určených prostor dle oprávnění. Navazuje na klasickou a režimovou ochranu objektu, doplňuje a zkvalitňuje celkové zabezpečení.</w:t>
      </w:r>
    </w:p>
    <w:p w14:paraId="5B19989C" w14:textId="77777777" w:rsidR="00B63516" w:rsidRPr="006611BD" w:rsidRDefault="00B63516" w:rsidP="007D6310">
      <w:pPr>
        <w:jc w:val="both"/>
        <w:rPr>
          <w:rFonts w:ascii="MS Reference Sans Serif" w:hAnsi="MS Reference Sans Serif"/>
          <w:sz w:val="24"/>
        </w:rPr>
      </w:pPr>
    </w:p>
    <w:p w14:paraId="0000725E" w14:textId="4C6F2F77" w:rsidR="00B63516" w:rsidRPr="006611BD" w:rsidRDefault="00B63516" w:rsidP="00B63516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V rámci areálu FN Olomouc b</w:t>
      </w:r>
      <w:r w:rsidR="00B14B49" w:rsidRPr="006611BD">
        <w:rPr>
          <w:rFonts w:ascii="MS Reference Sans Serif" w:hAnsi="MS Reference Sans Serif"/>
          <w:sz w:val="24"/>
        </w:rPr>
        <w:t>ude</w:t>
      </w:r>
      <w:r w:rsidRPr="006611BD">
        <w:rPr>
          <w:rFonts w:ascii="MS Reference Sans Serif" w:hAnsi="MS Reference Sans Serif"/>
          <w:sz w:val="24"/>
        </w:rPr>
        <w:t xml:space="preserve"> rozšířen stávající přístupový systém společnosti MERIT GROUP </w:t>
      </w:r>
      <w:proofErr w:type="gramStart"/>
      <w:r w:rsidRPr="006611BD">
        <w:rPr>
          <w:rFonts w:ascii="MS Reference Sans Serif" w:hAnsi="MS Reference Sans Serif"/>
          <w:sz w:val="24"/>
        </w:rPr>
        <w:t>a.s..</w:t>
      </w:r>
      <w:proofErr w:type="gramEnd"/>
      <w:r w:rsidRPr="006611BD">
        <w:rPr>
          <w:rFonts w:ascii="MS Reference Sans Serif" w:hAnsi="MS Reference Sans Serif"/>
          <w:sz w:val="24"/>
        </w:rPr>
        <w:t xml:space="preserve"> Jádrem celého systému je server, který je připojen do datové sítě. Čtečky a ostatní vstupně/výstupní jednotky </w:t>
      </w:r>
      <w:r w:rsidR="001D53F7" w:rsidRPr="006611BD">
        <w:rPr>
          <w:rFonts w:ascii="MS Reference Sans Serif" w:hAnsi="MS Reference Sans Serif"/>
          <w:sz w:val="24"/>
        </w:rPr>
        <w:t>js</w:t>
      </w:r>
      <w:r w:rsidRPr="006611BD">
        <w:rPr>
          <w:rFonts w:ascii="MS Reference Sans Serif" w:hAnsi="MS Reference Sans Serif"/>
          <w:sz w:val="24"/>
        </w:rPr>
        <w:t>ou pomocí sběrnicových modulů připojeny do sítě, po které komunik</w:t>
      </w:r>
      <w:r w:rsidR="001D53F7" w:rsidRPr="006611BD">
        <w:rPr>
          <w:rFonts w:ascii="MS Reference Sans Serif" w:hAnsi="MS Reference Sans Serif"/>
          <w:sz w:val="24"/>
        </w:rPr>
        <w:t>ují</w:t>
      </w:r>
      <w:r w:rsidRPr="006611BD">
        <w:rPr>
          <w:rFonts w:ascii="MS Reference Sans Serif" w:hAnsi="MS Reference Sans Serif"/>
          <w:sz w:val="24"/>
        </w:rPr>
        <w:t xml:space="preserve"> s řídícím serverem. </w:t>
      </w:r>
    </w:p>
    <w:p w14:paraId="2C301D86" w14:textId="77777777" w:rsidR="00035875" w:rsidRPr="006611BD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ab/>
      </w:r>
    </w:p>
    <w:p w14:paraId="4CE958F3" w14:textId="695B732B" w:rsidR="00035875" w:rsidRPr="006611BD" w:rsidRDefault="00035875" w:rsidP="007D6310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B</w:t>
      </w:r>
      <w:r w:rsidR="00B85D6B" w:rsidRPr="006611BD">
        <w:rPr>
          <w:rFonts w:ascii="MS Reference Sans Serif" w:hAnsi="MS Reference Sans Serif"/>
          <w:sz w:val="24"/>
        </w:rPr>
        <w:t>udou</w:t>
      </w:r>
      <w:r w:rsidRPr="006611BD">
        <w:rPr>
          <w:rFonts w:ascii="MS Reference Sans Serif" w:hAnsi="MS Reference Sans Serif"/>
          <w:sz w:val="24"/>
        </w:rPr>
        <w:t xml:space="preserve"> použity bezdotykové čtečky na čipové karty</w:t>
      </w:r>
      <w:r w:rsidR="007D6310" w:rsidRPr="006611BD">
        <w:rPr>
          <w:rFonts w:ascii="MS Reference Sans Serif" w:hAnsi="MS Reference Sans Serif"/>
          <w:sz w:val="24"/>
        </w:rPr>
        <w:t xml:space="preserve"> používané ve FN Olomouc</w:t>
      </w:r>
      <w:r w:rsidRPr="006611BD">
        <w:rPr>
          <w:rFonts w:ascii="MS Reference Sans Serif" w:hAnsi="MS Reference Sans Serif"/>
          <w:sz w:val="24"/>
        </w:rPr>
        <w:t xml:space="preserve">. Po přečtení </w:t>
      </w:r>
      <w:r w:rsidR="001D53F7" w:rsidRPr="006611BD">
        <w:rPr>
          <w:rFonts w:ascii="MS Reference Sans Serif" w:hAnsi="MS Reference Sans Serif"/>
          <w:sz w:val="24"/>
        </w:rPr>
        <w:t>j</w:t>
      </w:r>
      <w:r w:rsidR="00A93591" w:rsidRPr="006611BD">
        <w:rPr>
          <w:rFonts w:ascii="MS Reference Sans Serif" w:hAnsi="MS Reference Sans Serif"/>
          <w:sz w:val="24"/>
        </w:rPr>
        <w:t>e</w:t>
      </w:r>
      <w:r w:rsidRPr="006611BD">
        <w:rPr>
          <w:rFonts w:ascii="MS Reference Sans Serif" w:hAnsi="MS Reference Sans Serif"/>
          <w:sz w:val="24"/>
        </w:rPr>
        <w:t xml:space="preserve"> oprávněné osobě umožněn</w:t>
      </w:r>
      <w:r w:rsidR="008C69C2" w:rsidRPr="006611BD">
        <w:rPr>
          <w:rFonts w:ascii="MS Reference Sans Serif" w:hAnsi="MS Reference Sans Serif"/>
          <w:sz w:val="24"/>
        </w:rPr>
        <w:t>o</w:t>
      </w:r>
      <w:r w:rsidRPr="006611BD">
        <w:rPr>
          <w:rFonts w:ascii="MS Reference Sans Serif" w:hAnsi="MS Reference Sans Serif"/>
          <w:sz w:val="24"/>
        </w:rPr>
        <w:t xml:space="preserve"> </w:t>
      </w:r>
      <w:r w:rsidR="008C69C2" w:rsidRPr="006611BD">
        <w:rPr>
          <w:rFonts w:ascii="MS Reference Sans Serif" w:hAnsi="MS Reference Sans Serif"/>
          <w:sz w:val="24"/>
        </w:rPr>
        <w:t xml:space="preserve">použití </w:t>
      </w:r>
      <w:r w:rsidR="00A93591" w:rsidRPr="006611BD">
        <w:rPr>
          <w:rFonts w:ascii="MS Reference Sans Serif" w:hAnsi="MS Reference Sans Serif"/>
          <w:sz w:val="24"/>
        </w:rPr>
        <w:t xml:space="preserve">přivolávacího tlačítka nebo </w:t>
      </w:r>
      <w:r w:rsidR="008C69C2" w:rsidRPr="006611BD">
        <w:rPr>
          <w:rFonts w:ascii="MS Reference Sans Serif" w:hAnsi="MS Reference Sans Serif"/>
          <w:sz w:val="24"/>
        </w:rPr>
        <w:t>ovládacího panelu výtahu.</w:t>
      </w:r>
      <w:r w:rsidRPr="006611BD">
        <w:rPr>
          <w:rFonts w:ascii="MS Reference Sans Serif" w:hAnsi="MS Reference Sans Serif"/>
          <w:sz w:val="24"/>
        </w:rPr>
        <w:t xml:space="preserve"> </w:t>
      </w:r>
    </w:p>
    <w:p w14:paraId="2F063D8B" w14:textId="77777777" w:rsidR="00B63516" w:rsidRPr="006611BD" w:rsidRDefault="00B63516" w:rsidP="007D6310">
      <w:pPr>
        <w:jc w:val="both"/>
        <w:rPr>
          <w:rFonts w:ascii="MS Reference Sans Serif" w:hAnsi="MS Reference Sans Serif"/>
          <w:sz w:val="24"/>
        </w:rPr>
      </w:pPr>
    </w:p>
    <w:p w14:paraId="1D73BA1E" w14:textId="4DCF5ED1" w:rsidR="00B63516" w:rsidRPr="006611BD" w:rsidRDefault="00B63516" w:rsidP="00B63516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 xml:space="preserve">Čtečky, které </w:t>
      </w:r>
      <w:r w:rsidR="00B14B49" w:rsidRPr="006611BD">
        <w:rPr>
          <w:rFonts w:ascii="MS Reference Sans Serif" w:hAnsi="MS Reference Sans Serif"/>
          <w:sz w:val="24"/>
        </w:rPr>
        <w:t xml:space="preserve">budou </w:t>
      </w:r>
      <w:r w:rsidRPr="006611BD">
        <w:rPr>
          <w:rFonts w:ascii="MS Reference Sans Serif" w:hAnsi="MS Reference Sans Serif"/>
          <w:sz w:val="24"/>
        </w:rPr>
        <w:t>blízko sebe</w:t>
      </w:r>
      <w:r w:rsidR="009E744C" w:rsidRPr="006611BD">
        <w:rPr>
          <w:rFonts w:ascii="MS Reference Sans Serif" w:hAnsi="MS Reference Sans Serif"/>
          <w:sz w:val="24"/>
        </w:rPr>
        <w:t>,</w:t>
      </w:r>
      <w:r w:rsidRPr="006611BD">
        <w:rPr>
          <w:rFonts w:ascii="MS Reference Sans Serif" w:hAnsi="MS Reference Sans Serif"/>
          <w:sz w:val="24"/>
        </w:rPr>
        <w:t xml:space="preserve"> </w:t>
      </w:r>
      <w:r w:rsidR="00B14B49" w:rsidRPr="006611BD">
        <w:rPr>
          <w:rFonts w:ascii="MS Reference Sans Serif" w:hAnsi="MS Reference Sans Serif"/>
          <w:sz w:val="24"/>
        </w:rPr>
        <w:t>budou</w:t>
      </w:r>
      <w:r w:rsidRPr="006611BD">
        <w:rPr>
          <w:rFonts w:ascii="MS Reference Sans Serif" w:hAnsi="MS Reference Sans Serif"/>
          <w:sz w:val="24"/>
        </w:rPr>
        <w:t xml:space="preserve"> umístěny tak, aby odstup mezi nimi byl min. </w:t>
      </w:r>
      <w:proofErr w:type="gramStart"/>
      <w:r w:rsidRPr="006611BD">
        <w:rPr>
          <w:rFonts w:ascii="MS Reference Sans Serif" w:hAnsi="MS Reference Sans Serif"/>
          <w:sz w:val="24"/>
        </w:rPr>
        <w:t>3-násobek</w:t>
      </w:r>
      <w:proofErr w:type="gramEnd"/>
      <w:r w:rsidRPr="006611BD">
        <w:rPr>
          <w:rFonts w:ascii="MS Reference Sans Serif" w:hAnsi="MS Reference Sans Serif"/>
          <w:sz w:val="24"/>
        </w:rPr>
        <w:t xml:space="preserve"> jejich maximálního čtecího dosahu!</w:t>
      </w:r>
      <w:r w:rsidR="001D53F7" w:rsidRPr="006611BD">
        <w:rPr>
          <w:rFonts w:ascii="MS Reference Sans Serif" w:hAnsi="MS Reference Sans Serif"/>
          <w:sz w:val="24"/>
        </w:rPr>
        <w:t xml:space="preserve"> </w:t>
      </w:r>
      <w:r w:rsidRPr="006611BD">
        <w:rPr>
          <w:rFonts w:ascii="MS Reference Sans Serif" w:hAnsi="MS Reference Sans Serif"/>
          <w:sz w:val="24"/>
        </w:rPr>
        <w:t>Správu a administraci karet a personalizačních dat zajišťuje společnosti IVAR.</w:t>
      </w:r>
    </w:p>
    <w:p w14:paraId="7BB7C259" w14:textId="77777777" w:rsidR="00B63516" w:rsidRPr="006611BD" w:rsidRDefault="00B63516" w:rsidP="00B63516">
      <w:pPr>
        <w:jc w:val="both"/>
        <w:rPr>
          <w:rFonts w:ascii="MS Reference Sans Serif" w:hAnsi="MS Reference Sans Serif"/>
          <w:sz w:val="24"/>
        </w:rPr>
      </w:pPr>
    </w:p>
    <w:p w14:paraId="53A7CC0A" w14:textId="77777777" w:rsidR="00B63516" w:rsidRPr="006611BD" w:rsidRDefault="00B63516" w:rsidP="00B63516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 xml:space="preserve">Celý systém </w:t>
      </w:r>
      <w:r w:rsidR="001D53F7" w:rsidRPr="006611BD">
        <w:rPr>
          <w:rFonts w:ascii="MS Reference Sans Serif" w:hAnsi="MS Reference Sans Serif"/>
          <w:sz w:val="24"/>
        </w:rPr>
        <w:t>j</w:t>
      </w:r>
      <w:r w:rsidRPr="006611BD">
        <w:rPr>
          <w:rFonts w:ascii="MS Reference Sans Serif" w:hAnsi="MS Reference Sans Serif"/>
          <w:sz w:val="24"/>
        </w:rPr>
        <w:t>e spravován formou webové aplikace, což umožň</w:t>
      </w:r>
      <w:r w:rsidR="001D53F7" w:rsidRPr="006611BD">
        <w:rPr>
          <w:rFonts w:ascii="MS Reference Sans Serif" w:hAnsi="MS Reference Sans Serif"/>
          <w:sz w:val="24"/>
        </w:rPr>
        <w:t>uje</w:t>
      </w:r>
      <w:r w:rsidRPr="006611BD">
        <w:rPr>
          <w:rFonts w:ascii="MS Reference Sans Serif" w:hAnsi="MS Reference Sans Serif"/>
          <w:sz w:val="24"/>
        </w:rPr>
        <w:t xml:space="preserve"> přístup prakticky odkudkoliv bez nutnosti cokoliv instalovat.</w:t>
      </w:r>
    </w:p>
    <w:p w14:paraId="674B7146" w14:textId="77777777" w:rsidR="00C51EA3" w:rsidRPr="006611BD" w:rsidRDefault="00C51EA3" w:rsidP="00035875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ab/>
      </w:r>
    </w:p>
    <w:p w14:paraId="2ABD7D06" w14:textId="2FC24AC9" w:rsidR="00493984" w:rsidRPr="006611BD" w:rsidRDefault="00E170F0" w:rsidP="00035875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 xml:space="preserve">V budově </w:t>
      </w:r>
      <w:r w:rsidR="00DA6C1E">
        <w:rPr>
          <w:rFonts w:ascii="MS Reference Sans Serif" w:hAnsi="MS Reference Sans Serif"/>
          <w:sz w:val="24"/>
        </w:rPr>
        <w:t>„</w:t>
      </w:r>
      <w:r w:rsidR="00820A23" w:rsidRPr="006611BD">
        <w:rPr>
          <w:rFonts w:ascii="MS Reference Sans Serif" w:hAnsi="MS Reference Sans Serif"/>
          <w:sz w:val="24"/>
        </w:rPr>
        <w:t>P</w:t>
      </w:r>
      <w:r w:rsidR="00DA6C1E">
        <w:rPr>
          <w:rFonts w:ascii="MS Reference Sans Serif" w:hAnsi="MS Reference Sans Serif"/>
          <w:sz w:val="24"/>
        </w:rPr>
        <w:t>“</w:t>
      </w:r>
      <w:r w:rsidR="001D53F7" w:rsidRPr="006611BD">
        <w:rPr>
          <w:rFonts w:ascii="MS Reference Sans Serif" w:hAnsi="MS Reference Sans Serif"/>
          <w:sz w:val="24"/>
        </w:rPr>
        <w:t xml:space="preserve"> </w:t>
      </w:r>
      <w:r w:rsidR="00B85D6B" w:rsidRPr="006611BD">
        <w:rPr>
          <w:rFonts w:ascii="MS Reference Sans Serif" w:hAnsi="MS Reference Sans Serif"/>
          <w:sz w:val="24"/>
        </w:rPr>
        <w:t xml:space="preserve">bude </w:t>
      </w:r>
      <w:r w:rsidRPr="006611BD">
        <w:rPr>
          <w:rFonts w:ascii="MS Reference Sans Serif" w:hAnsi="MS Reference Sans Serif"/>
          <w:sz w:val="24"/>
        </w:rPr>
        <w:t>v</w:t>
      </w:r>
      <w:r w:rsidR="00493984" w:rsidRPr="006611BD">
        <w:rPr>
          <w:rFonts w:ascii="MS Reference Sans Serif" w:hAnsi="MS Reference Sans Serif"/>
          <w:sz w:val="24"/>
        </w:rPr>
        <w:t>e</w:t>
      </w:r>
      <w:r w:rsidR="00B85D6B" w:rsidRPr="006611BD">
        <w:rPr>
          <w:rFonts w:ascii="MS Reference Sans Serif" w:hAnsi="MS Reference Sans Serif"/>
          <w:sz w:val="24"/>
        </w:rPr>
        <w:t> </w:t>
      </w:r>
      <w:r w:rsidR="00820A23" w:rsidRPr="006611BD">
        <w:rPr>
          <w:rFonts w:ascii="MS Reference Sans Serif" w:hAnsi="MS Reference Sans Serif"/>
          <w:sz w:val="24"/>
        </w:rPr>
        <w:t>4</w:t>
      </w:r>
      <w:r w:rsidR="00B85D6B" w:rsidRPr="006611BD">
        <w:rPr>
          <w:rFonts w:ascii="MS Reference Sans Serif" w:hAnsi="MS Reference Sans Serif"/>
          <w:sz w:val="24"/>
        </w:rPr>
        <w:t>.</w:t>
      </w:r>
      <w:r w:rsidR="00820A23" w:rsidRPr="006611BD">
        <w:rPr>
          <w:rFonts w:ascii="MS Reference Sans Serif" w:hAnsi="MS Reference Sans Serif"/>
          <w:sz w:val="24"/>
        </w:rPr>
        <w:t>n</w:t>
      </w:r>
      <w:r w:rsidRPr="006611BD">
        <w:rPr>
          <w:rFonts w:ascii="MS Reference Sans Serif" w:hAnsi="MS Reference Sans Serif"/>
          <w:sz w:val="24"/>
        </w:rPr>
        <w:t>p ve strojovně výtah</w:t>
      </w:r>
      <w:r w:rsidR="00FA1C80" w:rsidRPr="006611BD">
        <w:rPr>
          <w:rFonts w:ascii="MS Reference Sans Serif" w:hAnsi="MS Reference Sans Serif"/>
          <w:sz w:val="24"/>
        </w:rPr>
        <w:t>u</w:t>
      </w:r>
      <w:r w:rsidRPr="006611BD">
        <w:rPr>
          <w:rFonts w:ascii="MS Reference Sans Serif" w:hAnsi="MS Reference Sans Serif"/>
          <w:sz w:val="24"/>
        </w:rPr>
        <w:t xml:space="preserve"> č. </w:t>
      </w:r>
      <w:r w:rsidR="00820A23" w:rsidRPr="006611BD">
        <w:rPr>
          <w:rFonts w:ascii="MS Reference Sans Serif" w:hAnsi="MS Reference Sans Serif"/>
          <w:sz w:val="24"/>
        </w:rPr>
        <w:t>42</w:t>
      </w:r>
      <w:r w:rsidR="00513596" w:rsidRPr="006611BD">
        <w:rPr>
          <w:rFonts w:ascii="MS Reference Sans Serif" w:hAnsi="MS Reference Sans Serif"/>
          <w:sz w:val="24"/>
        </w:rPr>
        <w:t xml:space="preserve"> </w:t>
      </w:r>
      <w:r w:rsidRPr="006611BD">
        <w:rPr>
          <w:rFonts w:ascii="MS Reference Sans Serif" w:hAnsi="MS Reference Sans Serif"/>
          <w:sz w:val="24"/>
        </w:rPr>
        <w:t xml:space="preserve">umístěn nový rozvaděč </w:t>
      </w:r>
      <w:proofErr w:type="spellStart"/>
      <w:r w:rsidRPr="006611BD">
        <w:rPr>
          <w:rFonts w:ascii="MS Reference Sans Serif" w:hAnsi="MS Reference Sans Serif"/>
          <w:sz w:val="24"/>
        </w:rPr>
        <w:t>ekv</w:t>
      </w:r>
      <w:proofErr w:type="spellEnd"/>
      <w:r w:rsidR="00382E81" w:rsidRPr="006611BD">
        <w:rPr>
          <w:rFonts w:ascii="MS Reference Sans Serif" w:hAnsi="MS Reference Sans Serif"/>
          <w:sz w:val="24"/>
        </w:rPr>
        <w:t xml:space="preserve"> </w:t>
      </w:r>
      <w:r w:rsidR="005D5107" w:rsidRPr="006611BD">
        <w:rPr>
          <w:rFonts w:ascii="MS Reference Sans Serif" w:hAnsi="MS Reference Sans Serif"/>
          <w:sz w:val="24"/>
        </w:rPr>
        <w:t xml:space="preserve">č. </w:t>
      </w:r>
      <w:r w:rsidR="00820A23" w:rsidRPr="006611BD">
        <w:rPr>
          <w:rFonts w:ascii="MS Reference Sans Serif" w:hAnsi="MS Reference Sans Serif"/>
          <w:sz w:val="24"/>
        </w:rPr>
        <w:t>P</w:t>
      </w:r>
      <w:r w:rsidR="001D53F7" w:rsidRPr="006611BD">
        <w:rPr>
          <w:rFonts w:ascii="MS Reference Sans Serif" w:hAnsi="MS Reference Sans Serif"/>
          <w:sz w:val="24"/>
        </w:rPr>
        <w:t>.1</w:t>
      </w:r>
      <w:r w:rsidR="005D5107" w:rsidRPr="006611BD">
        <w:rPr>
          <w:rFonts w:ascii="MS Reference Sans Serif" w:hAnsi="MS Reference Sans Serif"/>
          <w:sz w:val="24"/>
        </w:rPr>
        <w:t>, který</w:t>
      </w:r>
      <w:r w:rsidRPr="006611BD">
        <w:rPr>
          <w:rFonts w:ascii="MS Reference Sans Serif" w:hAnsi="MS Reference Sans Serif"/>
          <w:sz w:val="24"/>
        </w:rPr>
        <w:t xml:space="preserve"> </w:t>
      </w:r>
      <w:r w:rsidR="00B85D6B" w:rsidRPr="006611BD">
        <w:rPr>
          <w:rFonts w:ascii="MS Reference Sans Serif" w:hAnsi="MS Reference Sans Serif"/>
          <w:sz w:val="24"/>
        </w:rPr>
        <w:t xml:space="preserve">bude </w:t>
      </w:r>
      <w:r w:rsidRPr="006611BD">
        <w:rPr>
          <w:rFonts w:ascii="MS Reference Sans Serif" w:hAnsi="MS Reference Sans Serif"/>
          <w:sz w:val="24"/>
        </w:rPr>
        <w:t>slouž</w:t>
      </w:r>
      <w:r w:rsidR="00B85D6B" w:rsidRPr="006611BD">
        <w:rPr>
          <w:rFonts w:ascii="MS Reference Sans Serif" w:hAnsi="MS Reference Sans Serif"/>
          <w:sz w:val="24"/>
        </w:rPr>
        <w:t>it</w:t>
      </w:r>
      <w:r w:rsidRPr="006611BD">
        <w:rPr>
          <w:rFonts w:ascii="MS Reference Sans Serif" w:hAnsi="MS Reference Sans Serif"/>
          <w:sz w:val="24"/>
        </w:rPr>
        <w:t xml:space="preserve"> k řízení blokování </w:t>
      </w:r>
      <w:r w:rsidR="00B83A9D" w:rsidRPr="006611BD">
        <w:rPr>
          <w:rFonts w:ascii="MS Reference Sans Serif" w:hAnsi="MS Reference Sans Serif"/>
          <w:sz w:val="24"/>
        </w:rPr>
        <w:t xml:space="preserve">kabinové a patrových voleb </w:t>
      </w:r>
      <w:r w:rsidRPr="006611BD">
        <w:rPr>
          <w:rFonts w:ascii="MS Reference Sans Serif" w:hAnsi="MS Reference Sans Serif"/>
          <w:sz w:val="24"/>
        </w:rPr>
        <w:t>výtah</w:t>
      </w:r>
      <w:r w:rsidR="00B85D6B" w:rsidRPr="006611BD">
        <w:rPr>
          <w:rFonts w:ascii="MS Reference Sans Serif" w:hAnsi="MS Reference Sans Serif"/>
          <w:sz w:val="24"/>
        </w:rPr>
        <w:t>u</w:t>
      </w:r>
      <w:r w:rsidRPr="006611BD">
        <w:rPr>
          <w:rFonts w:ascii="MS Reference Sans Serif" w:hAnsi="MS Reference Sans Serif"/>
          <w:sz w:val="24"/>
        </w:rPr>
        <w:t xml:space="preserve"> č.</w:t>
      </w:r>
      <w:r w:rsidR="00820A23" w:rsidRPr="006611BD">
        <w:rPr>
          <w:rFonts w:ascii="MS Reference Sans Serif" w:hAnsi="MS Reference Sans Serif"/>
          <w:sz w:val="24"/>
        </w:rPr>
        <w:t>42</w:t>
      </w:r>
      <w:r w:rsidR="000D4A08" w:rsidRPr="006611BD">
        <w:rPr>
          <w:rFonts w:ascii="MS Reference Sans Serif" w:hAnsi="MS Reference Sans Serif"/>
          <w:sz w:val="24"/>
        </w:rPr>
        <w:t>.</w:t>
      </w:r>
      <w:r w:rsidRPr="006611BD">
        <w:rPr>
          <w:rFonts w:ascii="MS Reference Sans Serif" w:hAnsi="MS Reference Sans Serif"/>
          <w:sz w:val="24"/>
        </w:rPr>
        <w:t xml:space="preserve"> U výtah</w:t>
      </w:r>
      <w:r w:rsidR="00B85D6B" w:rsidRPr="006611BD">
        <w:rPr>
          <w:rFonts w:ascii="MS Reference Sans Serif" w:hAnsi="MS Reference Sans Serif"/>
          <w:sz w:val="24"/>
        </w:rPr>
        <w:t>u</w:t>
      </w:r>
      <w:r w:rsidRPr="006611BD">
        <w:rPr>
          <w:rFonts w:ascii="MS Reference Sans Serif" w:hAnsi="MS Reference Sans Serif"/>
          <w:sz w:val="24"/>
        </w:rPr>
        <w:t xml:space="preserve"> </w:t>
      </w:r>
      <w:r w:rsidR="00513596" w:rsidRPr="006611BD">
        <w:rPr>
          <w:rFonts w:ascii="MS Reference Sans Serif" w:hAnsi="MS Reference Sans Serif"/>
          <w:sz w:val="24"/>
        </w:rPr>
        <w:t>bud</w:t>
      </w:r>
      <w:r w:rsidR="00493984" w:rsidRPr="006611BD">
        <w:rPr>
          <w:rFonts w:ascii="MS Reference Sans Serif" w:hAnsi="MS Reference Sans Serif"/>
          <w:sz w:val="24"/>
        </w:rPr>
        <w:t>e</w:t>
      </w:r>
      <w:r w:rsidRPr="006611BD">
        <w:rPr>
          <w:rFonts w:ascii="MS Reference Sans Serif" w:hAnsi="MS Reference Sans Serif"/>
          <w:sz w:val="24"/>
        </w:rPr>
        <w:t xml:space="preserve"> na základě oprávnění </w:t>
      </w:r>
      <w:r w:rsidR="00026A32" w:rsidRPr="006611BD">
        <w:rPr>
          <w:rFonts w:ascii="MS Reference Sans Serif" w:hAnsi="MS Reference Sans Serif"/>
          <w:sz w:val="24"/>
        </w:rPr>
        <w:t>blokován</w:t>
      </w:r>
      <w:r w:rsidR="00493984" w:rsidRPr="006611BD">
        <w:rPr>
          <w:rFonts w:ascii="MS Reference Sans Serif" w:hAnsi="MS Reference Sans Serif"/>
          <w:sz w:val="24"/>
        </w:rPr>
        <w:t>o:</w:t>
      </w:r>
    </w:p>
    <w:p w14:paraId="1F21F43D" w14:textId="075B6A1B" w:rsidR="001C3911" w:rsidRPr="006611BD" w:rsidRDefault="00493984" w:rsidP="00035875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-</w:t>
      </w:r>
      <w:r w:rsidR="009E744C" w:rsidRPr="006611BD">
        <w:rPr>
          <w:rFonts w:ascii="MS Reference Sans Serif" w:hAnsi="MS Reference Sans Serif"/>
          <w:sz w:val="24"/>
        </w:rPr>
        <w:t xml:space="preserve">patrová </w:t>
      </w:r>
      <w:r w:rsidR="00026A32" w:rsidRPr="006611BD">
        <w:rPr>
          <w:rFonts w:ascii="MS Reference Sans Serif" w:hAnsi="MS Reference Sans Serif"/>
          <w:sz w:val="24"/>
        </w:rPr>
        <w:t>přivolávací tlačítka</w:t>
      </w:r>
      <w:r w:rsidR="001C3911" w:rsidRPr="006611BD">
        <w:rPr>
          <w:rFonts w:ascii="MS Reference Sans Serif" w:hAnsi="MS Reference Sans Serif"/>
          <w:sz w:val="24"/>
        </w:rPr>
        <w:t xml:space="preserve">: </w:t>
      </w:r>
      <w:r w:rsidR="00820A23" w:rsidRPr="006611BD">
        <w:rPr>
          <w:rFonts w:ascii="MS Reference Sans Serif" w:hAnsi="MS Reference Sans Serif"/>
          <w:sz w:val="24"/>
        </w:rPr>
        <w:t>1</w:t>
      </w:r>
      <w:r w:rsidR="001C3911" w:rsidRPr="006611BD">
        <w:rPr>
          <w:rFonts w:ascii="MS Reference Sans Serif" w:hAnsi="MS Reference Sans Serif"/>
          <w:sz w:val="24"/>
        </w:rPr>
        <w:t>.pp</w:t>
      </w:r>
      <w:r w:rsidRPr="006611BD">
        <w:rPr>
          <w:rFonts w:ascii="MS Reference Sans Serif" w:hAnsi="MS Reference Sans Serif"/>
          <w:sz w:val="24"/>
        </w:rPr>
        <w:t xml:space="preserve"> (</w:t>
      </w:r>
      <w:r w:rsidR="00820A23" w:rsidRPr="006611BD">
        <w:rPr>
          <w:rFonts w:ascii="MS Reference Sans Serif" w:hAnsi="MS Reference Sans Serif"/>
          <w:sz w:val="24"/>
        </w:rPr>
        <w:t>rampa</w:t>
      </w:r>
      <w:r w:rsidR="001C3911" w:rsidRPr="006611BD">
        <w:rPr>
          <w:rFonts w:ascii="MS Reference Sans Serif" w:hAnsi="MS Reference Sans Serif"/>
          <w:sz w:val="24"/>
        </w:rPr>
        <w:t>)</w:t>
      </w:r>
      <w:r w:rsidRPr="006611BD">
        <w:rPr>
          <w:rFonts w:ascii="MS Reference Sans Serif" w:hAnsi="MS Reference Sans Serif"/>
          <w:sz w:val="24"/>
        </w:rPr>
        <w:t xml:space="preserve">, </w:t>
      </w:r>
      <w:r w:rsidR="001C3911" w:rsidRPr="006611BD">
        <w:rPr>
          <w:rFonts w:ascii="MS Reference Sans Serif" w:hAnsi="MS Reference Sans Serif"/>
          <w:sz w:val="24"/>
        </w:rPr>
        <w:t>1.</w:t>
      </w:r>
      <w:r w:rsidR="00FA1C80" w:rsidRPr="006611BD">
        <w:rPr>
          <w:rFonts w:ascii="MS Reference Sans Serif" w:hAnsi="MS Reference Sans Serif"/>
          <w:sz w:val="24"/>
        </w:rPr>
        <w:t>p</w:t>
      </w:r>
      <w:r w:rsidR="001C3911" w:rsidRPr="006611BD">
        <w:rPr>
          <w:rFonts w:ascii="MS Reference Sans Serif" w:hAnsi="MS Reference Sans Serif"/>
          <w:sz w:val="24"/>
        </w:rPr>
        <w:t>p (</w:t>
      </w:r>
      <w:r w:rsidRPr="006611BD">
        <w:rPr>
          <w:rFonts w:ascii="MS Reference Sans Serif" w:hAnsi="MS Reference Sans Serif"/>
          <w:sz w:val="24"/>
        </w:rPr>
        <w:t>A_</w:t>
      </w:r>
      <w:r w:rsidR="00820A23" w:rsidRPr="006611BD">
        <w:rPr>
          <w:rFonts w:ascii="MS Reference Sans Serif" w:hAnsi="MS Reference Sans Serif"/>
          <w:sz w:val="24"/>
        </w:rPr>
        <w:t>P191020</w:t>
      </w:r>
      <w:r w:rsidR="001C3911" w:rsidRPr="006611BD">
        <w:rPr>
          <w:rFonts w:ascii="MS Reference Sans Serif" w:hAnsi="MS Reference Sans Serif"/>
          <w:sz w:val="24"/>
        </w:rPr>
        <w:t>)</w:t>
      </w:r>
      <w:r w:rsidRPr="006611BD">
        <w:rPr>
          <w:rFonts w:ascii="MS Reference Sans Serif" w:hAnsi="MS Reference Sans Serif"/>
          <w:sz w:val="24"/>
        </w:rPr>
        <w:t>,</w:t>
      </w:r>
      <w:r w:rsidR="001C3911" w:rsidRPr="006611BD">
        <w:rPr>
          <w:rFonts w:ascii="MS Reference Sans Serif" w:hAnsi="MS Reference Sans Serif"/>
          <w:sz w:val="24"/>
        </w:rPr>
        <w:t xml:space="preserve"> 1.np (A_</w:t>
      </w:r>
      <w:r w:rsidR="00820A23" w:rsidRPr="006611BD">
        <w:rPr>
          <w:rFonts w:ascii="MS Reference Sans Serif" w:hAnsi="MS Reference Sans Serif"/>
          <w:sz w:val="24"/>
        </w:rPr>
        <w:t>P101190</w:t>
      </w:r>
      <w:r w:rsidR="001C3911" w:rsidRPr="006611BD">
        <w:rPr>
          <w:rFonts w:ascii="MS Reference Sans Serif" w:hAnsi="MS Reference Sans Serif"/>
          <w:sz w:val="24"/>
        </w:rPr>
        <w:t>), 2.np (A_</w:t>
      </w:r>
      <w:r w:rsidR="00820A23" w:rsidRPr="006611BD">
        <w:rPr>
          <w:rFonts w:ascii="MS Reference Sans Serif" w:hAnsi="MS Reference Sans Serif"/>
          <w:sz w:val="24"/>
        </w:rPr>
        <w:t>P102020</w:t>
      </w:r>
      <w:r w:rsidR="001C3911" w:rsidRPr="006611BD">
        <w:rPr>
          <w:rFonts w:ascii="MS Reference Sans Serif" w:hAnsi="MS Reference Sans Serif"/>
          <w:sz w:val="24"/>
        </w:rPr>
        <w:t>) a 3.np (A_</w:t>
      </w:r>
      <w:r w:rsidR="00820A23" w:rsidRPr="006611BD">
        <w:rPr>
          <w:rFonts w:ascii="MS Reference Sans Serif" w:hAnsi="MS Reference Sans Serif"/>
          <w:sz w:val="24"/>
        </w:rPr>
        <w:t>P103020</w:t>
      </w:r>
      <w:r w:rsidR="001C3911" w:rsidRPr="006611BD">
        <w:rPr>
          <w:rFonts w:ascii="MS Reference Sans Serif" w:hAnsi="MS Reference Sans Serif"/>
          <w:sz w:val="24"/>
        </w:rPr>
        <w:t>)</w:t>
      </w:r>
    </w:p>
    <w:p w14:paraId="1FAEF6F8" w14:textId="530DD545" w:rsidR="001C3911" w:rsidRPr="006611BD" w:rsidRDefault="001C3911" w:rsidP="00035875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-kabinová volba (celá)</w:t>
      </w:r>
    </w:p>
    <w:p w14:paraId="6B47F7E7" w14:textId="77777777" w:rsidR="00493984" w:rsidRPr="006611BD" w:rsidRDefault="00493984" w:rsidP="00035875">
      <w:pPr>
        <w:jc w:val="both"/>
        <w:rPr>
          <w:rFonts w:ascii="MS Reference Sans Serif" w:hAnsi="MS Reference Sans Serif"/>
          <w:sz w:val="24"/>
        </w:rPr>
      </w:pPr>
    </w:p>
    <w:p w14:paraId="54457BDF" w14:textId="015805BC" w:rsidR="000D4A08" w:rsidRPr="006611BD" w:rsidRDefault="0067077B" w:rsidP="00035875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K</w:t>
      </w:r>
      <w:r w:rsidR="0055176C" w:rsidRPr="006611BD">
        <w:rPr>
          <w:rFonts w:ascii="MS Reference Sans Serif" w:hAnsi="MS Reference Sans Serif"/>
          <w:sz w:val="24"/>
        </w:rPr>
        <w:t>abely ve strojovně</w:t>
      </w:r>
      <w:r w:rsidR="003951BF" w:rsidRPr="006611BD">
        <w:rPr>
          <w:rFonts w:ascii="MS Reference Sans Serif" w:hAnsi="MS Reference Sans Serif"/>
          <w:sz w:val="24"/>
        </w:rPr>
        <w:t xml:space="preserve"> a</w:t>
      </w:r>
      <w:r w:rsidR="0055176C" w:rsidRPr="006611BD">
        <w:rPr>
          <w:rFonts w:ascii="MS Reference Sans Serif" w:hAnsi="MS Reference Sans Serif"/>
          <w:sz w:val="24"/>
        </w:rPr>
        <w:t xml:space="preserve"> ve výtahové šachtě </w:t>
      </w:r>
      <w:r w:rsidR="00B85D6B" w:rsidRPr="006611BD">
        <w:rPr>
          <w:rFonts w:ascii="MS Reference Sans Serif" w:hAnsi="MS Reference Sans Serif"/>
          <w:sz w:val="24"/>
        </w:rPr>
        <w:t>budou</w:t>
      </w:r>
      <w:r w:rsidRPr="006611BD">
        <w:rPr>
          <w:rFonts w:ascii="MS Reference Sans Serif" w:hAnsi="MS Reference Sans Serif"/>
          <w:sz w:val="24"/>
        </w:rPr>
        <w:t xml:space="preserve"> uloženy v</w:t>
      </w:r>
      <w:r w:rsidR="000D4A08" w:rsidRPr="006611BD">
        <w:rPr>
          <w:rFonts w:ascii="MS Reference Sans Serif" w:hAnsi="MS Reference Sans Serif"/>
          <w:sz w:val="24"/>
        </w:rPr>
        <w:t xml:space="preserve"> drátěn</w:t>
      </w:r>
      <w:r w:rsidRPr="006611BD">
        <w:rPr>
          <w:rFonts w:ascii="MS Reference Sans Serif" w:hAnsi="MS Reference Sans Serif"/>
          <w:sz w:val="24"/>
        </w:rPr>
        <w:t>ém</w:t>
      </w:r>
      <w:r w:rsidR="000D4A08" w:rsidRPr="006611BD">
        <w:rPr>
          <w:rFonts w:ascii="MS Reference Sans Serif" w:hAnsi="MS Reference Sans Serif"/>
          <w:sz w:val="24"/>
        </w:rPr>
        <w:t xml:space="preserve"> žlab</w:t>
      </w:r>
      <w:r w:rsidRPr="006611BD">
        <w:rPr>
          <w:rFonts w:ascii="MS Reference Sans Serif" w:hAnsi="MS Reference Sans Serif"/>
          <w:sz w:val="24"/>
        </w:rPr>
        <w:t>u</w:t>
      </w:r>
      <w:r w:rsidR="0055176C" w:rsidRPr="006611BD">
        <w:rPr>
          <w:rFonts w:ascii="MS Reference Sans Serif" w:hAnsi="MS Reference Sans Serif"/>
          <w:sz w:val="24"/>
        </w:rPr>
        <w:t xml:space="preserve">. </w:t>
      </w:r>
    </w:p>
    <w:p w14:paraId="08ADF401" w14:textId="77777777" w:rsidR="000D4A08" w:rsidRPr="006611BD" w:rsidRDefault="000D4A08" w:rsidP="00035875">
      <w:pPr>
        <w:jc w:val="both"/>
        <w:rPr>
          <w:rFonts w:ascii="MS Reference Sans Serif" w:hAnsi="MS Reference Sans Serif"/>
          <w:sz w:val="24"/>
        </w:rPr>
      </w:pPr>
    </w:p>
    <w:p w14:paraId="1476839D" w14:textId="77777777" w:rsidR="000D4A08" w:rsidRPr="006611BD" w:rsidRDefault="000D4A08" w:rsidP="00035875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V rámci úpravy elektronické kontroly vstupu budou provedeny následující práce:</w:t>
      </w:r>
    </w:p>
    <w:p w14:paraId="21A3C8D2" w14:textId="77777777" w:rsidR="000D4A08" w:rsidRPr="006611BD" w:rsidRDefault="000D4A08" w:rsidP="00035875">
      <w:pPr>
        <w:jc w:val="both"/>
        <w:rPr>
          <w:rFonts w:ascii="MS Reference Sans Serif" w:hAnsi="MS Reference Sans Serif"/>
          <w:sz w:val="24"/>
        </w:rPr>
      </w:pPr>
    </w:p>
    <w:p w14:paraId="235BEF44" w14:textId="77777777" w:rsidR="003331AD" w:rsidRPr="006611BD" w:rsidRDefault="00166080" w:rsidP="00035875">
      <w:pPr>
        <w:jc w:val="both"/>
        <w:rPr>
          <w:rFonts w:ascii="MS Reference Sans Serif" w:hAnsi="MS Reference Sans Serif"/>
          <w:sz w:val="24"/>
          <w:u w:val="single"/>
        </w:rPr>
      </w:pPr>
      <w:r w:rsidRPr="006611BD">
        <w:rPr>
          <w:rFonts w:ascii="MS Reference Sans Serif" w:hAnsi="MS Reference Sans Serif"/>
          <w:sz w:val="24"/>
          <w:u w:val="single"/>
        </w:rPr>
        <w:t>Rozsah prováděných prací:</w:t>
      </w:r>
    </w:p>
    <w:p w14:paraId="75CAAD82" w14:textId="77777777" w:rsidR="00B85D6B" w:rsidRPr="006611BD" w:rsidRDefault="00B85D6B" w:rsidP="00B85D6B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lastRenderedPageBreak/>
        <w:t>-demontáž stávajících čteček u přivolávacích tlačítek a v kabině výtahu</w:t>
      </w:r>
    </w:p>
    <w:p w14:paraId="7B6F3B66" w14:textId="72E33883" w:rsidR="00B85D6B" w:rsidRPr="006611BD" w:rsidRDefault="00B85D6B" w:rsidP="00B85D6B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 xml:space="preserve">-instalace drátěného žlabu </w:t>
      </w:r>
      <w:r w:rsidR="00B83A9D" w:rsidRPr="006611BD">
        <w:rPr>
          <w:rFonts w:ascii="MS Reference Sans Serif" w:hAnsi="MS Reference Sans Serif"/>
          <w:sz w:val="24"/>
        </w:rPr>
        <w:t xml:space="preserve">ve </w:t>
      </w:r>
      <w:r w:rsidRPr="006611BD">
        <w:rPr>
          <w:rFonts w:ascii="MS Reference Sans Serif" w:hAnsi="MS Reference Sans Serif"/>
          <w:sz w:val="24"/>
        </w:rPr>
        <w:t>výtahové šacht</w:t>
      </w:r>
      <w:r w:rsidR="00B83A9D" w:rsidRPr="006611BD">
        <w:rPr>
          <w:rFonts w:ascii="MS Reference Sans Serif" w:hAnsi="MS Reference Sans Serif"/>
          <w:sz w:val="24"/>
        </w:rPr>
        <w:t>ě</w:t>
      </w:r>
      <w:r w:rsidR="00FA1C80" w:rsidRPr="006611BD">
        <w:rPr>
          <w:rFonts w:ascii="MS Reference Sans Serif" w:hAnsi="MS Reference Sans Serif"/>
          <w:sz w:val="24"/>
        </w:rPr>
        <w:t xml:space="preserve"> a </w:t>
      </w:r>
      <w:r w:rsidR="00B83A9D" w:rsidRPr="006611BD">
        <w:rPr>
          <w:rFonts w:ascii="MS Reference Sans Serif" w:hAnsi="MS Reference Sans Serif"/>
          <w:sz w:val="24"/>
        </w:rPr>
        <w:t xml:space="preserve">ve </w:t>
      </w:r>
      <w:r w:rsidRPr="006611BD">
        <w:rPr>
          <w:rFonts w:ascii="MS Reference Sans Serif" w:hAnsi="MS Reference Sans Serif"/>
          <w:sz w:val="24"/>
        </w:rPr>
        <w:t>strojovn</w:t>
      </w:r>
      <w:r w:rsidR="00B83A9D" w:rsidRPr="006611BD">
        <w:rPr>
          <w:rFonts w:ascii="MS Reference Sans Serif" w:hAnsi="MS Reference Sans Serif"/>
          <w:sz w:val="24"/>
        </w:rPr>
        <w:t>ě</w:t>
      </w:r>
      <w:r w:rsidRPr="006611BD">
        <w:rPr>
          <w:rFonts w:ascii="MS Reference Sans Serif" w:hAnsi="MS Reference Sans Serif"/>
          <w:sz w:val="24"/>
        </w:rPr>
        <w:t xml:space="preserve"> výtahu</w:t>
      </w:r>
      <w:r w:rsidR="00B6016F" w:rsidRPr="006611BD">
        <w:rPr>
          <w:rFonts w:ascii="MS Reference Sans Serif" w:hAnsi="MS Reference Sans Serif"/>
          <w:sz w:val="24"/>
        </w:rPr>
        <w:t xml:space="preserve"> </w:t>
      </w:r>
    </w:p>
    <w:p w14:paraId="7546BCE6" w14:textId="62277626" w:rsidR="00B85D6B" w:rsidRPr="006611BD" w:rsidRDefault="00B85D6B" w:rsidP="00B85D6B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-instalace čteček vč. kabeláže k patrovým volbám</w:t>
      </w:r>
    </w:p>
    <w:p w14:paraId="35C9C5B5" w14:textId="77777777" w:rsidR="00B85D6B" w:rsidRPr="006611BD" w:rsidRDefault="00B85D6B" w:rsidP="00B85D6B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-instalace čtečky vč. kabeláže do kabiny</w:t>
      </w:r>
    </w:p>
    <w:p w14:paraId="18B277DD" w14:textId="45A71B61" w:rsidR="00B85D6B" w:rsidRPr="006611BD" w:rsidRDefault="00B85D6B" w:rsidP="00B85D6B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 xml:space="preserve">-instalace rozvaděče </w:t>
      </w:r>
      <w:proofErr w:type="spellStart"/>
      <w:r w:rsidRPr="006611BD">
        <w:rPr>
          <w:rFonts w:ascii="MS Reference Sans Serif" w:hAnsi="MS Reference Sans Serif"/>
          <w:sz w:val="24"/>
        </w:rPr>
        <w:t>ekv</w:t>
      </w:r>
      <w:proofErr w:type="spellEnd"/>
      <w:r w:rsidRPr="006611BD">
        <w:rPr>
          <w:rFonts w:ascii="MS Reference Sans Serif" w:hAnsi="MS Reference Sans Serif"/>
          <w:sz w:val="24"/>
        </w:rPr>
        <w:t xml:space="preserve"> č. </w:t>
      </w:r>
      <w:r w:rsidR="00820A23" w:rsidRPr="006611BD">
        <w:rPr>
          <w:rFonts w:ascii="MS Reference Sans Serif" w:hAnsi="MS Reference Sans Serif"/>
          <w:sz w:val="24"/>
        </w:rPr>
        <w:t>P</w:t>
      </w:r>
      <w:r w:rsidRPr="006611BD">
        <w:rPr>
          <w:rFonts w:ascii="MS Reference Sans Serif" w:hAnsi="MS Reference Sans Serif"/>
          <w:sz w:val="24"/>
        </w:rPr>
        <w:t>.1 se </w:t>
      </w:r>
      <w:r w:rsidR="001C3911" w:rsidRPr="006611BD">
        <w:rPr>
          <w:rFonts w:ascii="MS Reference Sans Serif" w:hAnsi="MS Reference Sans Serif"/>
          <w:sz w:val="24"/>
        </w:rPr>
        <w:t xml:space="preserve">třemi </w:t>
      </w:r>
      <w:r w:rsidRPr="006611BD">
        <w:rPr>
          <w:rFonts w:ascii="MS Reference Sans Serif" w:hAnsi="MS Reference Sans Serif"/>
          <w:sz w:val="24"/>
        </w:rPr>
        <w:t xml:space="preserve">dveřními jednotkami </w:t>
      </w:r>
    </w:p>
    <w:p w14:paraId="11AD1B3A" w14:textId="555A32E9" w:rsidR="00B85D6B" w:rsidRPr="006611BD" w:rsidRDefault="00B85D6B" w:rsidP="00B85D6B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 xml:space="preserve">-instalace vypínače (MS1) </w:t>
      </w:r>
      <w:proofErr w:type="spellStart"/>
      <w:r w:rsidRPr="006611BD">
        <w:rPr>
          <w:rFonts w:ascii="MS Reference Sans Serif" w:hAnsi="MS Reference Sans Serif"/>
          <w:sz w:val="24"/>
        </w:rPr>
        <w:t>ekv</w:t>
      </w:r>
      <w:proofErr w:type="spellEnd"/>
      <w:r w:rsidRPr="006611BD">
        <w:rPr>
          <w:rFonts w:ascii="MS Reference Sans Serif" w:hAnsi="MS Reference Sans Serif"/>
          <w:sz w:val="24"/>
        </w:rPr>
        <w:t xml:space="preserve"> pro výtah č. </w:t>
      </w:r>
      <w:r w:rsidR="00820A23" w:rsidRPr="006611BD">
        <w:rPr>
          <w:rFonts w:ascii="MS Reference Sans Serif" w:hAnsi="MS Reference Sans Serif"/>
          <w:sz w:val="24"/>
        </w:rPr>
        <w:t>42</w:t>
      </w:r>
      <w:r w:rsidRPr="006611BD">
        <w:rPr>
          <w:rFonts w:ascii="MS Reference Sans Serif" w:hAnsi="MS Reference Sans Serif"/>
          <w:sz w:val="24"/>
        </w:rPr>
        <w:t xml:space="preserve"> </w:t>
      </w:r>
      <w:r w:rsidR="00B14B49" w:rsidRPr="006611BD">
        <w:rPr>
          <w:rFonts w:ascii="MS Reference Sans Serif" w:hAnsi="MS Reference Sans Serif"/>
          <w:sz w:val="24"/>
        </w:rPr>
        <w:t>u</w:t>
      </w:r>
      <w:r w:rsidRPr="006611BD">
        <w:rPr>
          <w:rFonts w:ascii="MS Reference Sans Serif" w:hAnsi="MS Reference Sans Serif"/>
          <w:sz w:val="24"/>
        </w:rPr>
        <w:t xml:space="preserve"> vstupu do strojovny výtahů </w:t>
      </w:r>
    </w:p>
    <w:p w14:paraId="6FE08D2F" w14:textId="5DCF2745" w:rsidR="00B85D6B" w:rsidRPr="006611BD" w:rsidRDefault="00B85D6B" w:rsidP="004B0079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 xml:space="preserve">-instalace </w:t>
      </w:r>
      <w:proofErr w:type="gramStart"/>
      <w:r w:rsidR="00FA1C80" w:rsidRPr="006611BD">
        <w:rPr>
          <w:rFonts w:ascii="MS Reference Sans Serif" w:hAnsi="MS Reference Sans Serif"/>
          <w:sz w:val="24"/>
        </w:rPr>
        <w:t>6</w:t>
      </w:r>
      <w:r w:rsidRPr="006611BD">
        <w:rPr>
          <w:rFonts w:ascii="MS Reference Sans Serif" w:hAnsi="MS Reference Sans Serif"/>
          <w:sz w:val="24"/>
        </w:rPr>
        <w:t>-</w:t>
      </w:r>
      <w:r w:rsidR="00FA1C80" w:rsidRPr="006611BD">
        <w:rPr>
          <w:rFonts w:ascii="MS Reference Sans Serif" w:hAnsi="MS Reference Sans Serif"/>
          <w:sz w:val="24"/>
        </w:rPr>
        <w:t>t</w:t>
      </w:r>
      <w:r w:rsidRPr="006611BD">
        <w:rPr>
          <w:rFonts w:ascii="MS Reference Sans Serif" w:hAnsi="MS Reference Sans Serif"/>
          <w:sz w:val="24"/>
        </w:rPr>
        <w:t>i</w:t>
      </w:r>
      <w:proofErr w:type="gramEnd"/>
      <w:r w:rsidRPr="006611BD">
        <w:rPr>
          <w:rFonts w:ascii="MS Reference Sans Serif" w:hAnsi="MS Reference Sans Serif"/>
          <w:sz w:val="24"/>
        </w:rPr>
        <w:t xml:space="preserve"> relé na DIN do rozvaděče výtahu č. </w:t>
      </w:r>
      <w:r w:rsidR="00820A23" w:rsidRPr="006611BD">
        <w:rPr>
          <w:rFonts w:ascii="MS Reference Sans Serif" w:hAnsi="MS Reference Sans Serif"/>
          <w:sz w:val="24"/>
        </w:rPr>
        <w:t>42</w:t>
      </w:r>
      <w:r w:rsidRPr="006611BD">
        <w:rPr>
          <w:rFonts w:ascii="MS Reference Sans Serif" w:hAnsi="MS Reference Sans Serif"/>
          <w:sz w:val="24"/>
        </w:rPr>
        <w:t xml:space="preserve">, </w:t>
      </w:r>
      <w:r w:rsidR="001C3911" w:rsidRPr="006611BD">
        <w:rPr>
          <w:rFonts w:ascii="MS Reference Sans Serif" w:hAnsi="MS Reference Sans Serif"/>
          <w:sz w:val="24"/>
        </w:rPr>
        <w:t>5</w:t>
      </w:r>
      <w:r w:rsidRPr="006611BD">
        <w:rPr>
          <w:rFonts w:ascii="MS Reference Sans Serif" w:hAnsi="MS Reference Sans Serif"/>
          <w:sz w:val="24"/>
        </w:rPr>
        <w:t xml:space="preserve">-krát blokování patrové volby, 1-krát blokování </w:t>
      </w:r>
      <w:r w:rsidR="001C3911" w:rsidRPr="006611BD">
        <w:rPr>
          <w:rFonts w:ascii="MS Reference Sans Serif" w:hAnsi="MS Reference Sans Serif"/>
          <w:sz w:val="24"/>
        </w:rPr>
        <w:t xml:space="preserve">celé </w:t>
      </w:r>
      <w:r w:rsidRPr="006611BD">
        <w:rPr>
          <w:rFonts w:ascii="MS Reference Sans Serif" w:hAnsi="MS Reference Sans Serif"/>
          <w:sz w:val="24"/>
        </w:rPr>
        <w:t xml:space="preserve">kabinové volby </w:t>
      </w:r>
    </w:p>
    <w:p w14:paraId="7F16E9BD" w14:textId="6A9E61DF" w:rsidR="00B33F44" w:rsidRPr="006611BD" w:rsidRDefault="000D4A08" w:rsidP="00035875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 xml:space="preserve">-rozvaděč systému </w:t>
      </w:r>
      <w:proofErr w:type="spellStart"/>
      <w:r w:rsidRPr="006611BD">
        <w:rPr>
          <w:rFonts w:ascii="MS Reference Sans Serif" w:hAnsi="MS Reference Sans Serif"/>
          <w:sz w:val="24"/>
        </w:rPr>
        <w:t>ekv</w:t>
      </w:r>
      <w:proofErr w:type="spellEnd"/>
      <w:r w:rsidRPr="006611BD">
        <w:rPr>
          <w:rFonts w:ascii="MS Reference Sans Serif" w:hAnsi="MS Reference Sans Serif"/>
          <w:sz w:val="24"/>
        </w:rPr>
        <w:t xml:space="preserve"> bud</w:t>
      </w:r>
      <w:r w:rsidR="004B0079" w:rsidRPr="006611BD">
        <w:rPr>
          <w:rFonts w:ascii="MS Reference Sans Serif" w:hAnsi="MS Reference Sans Serif"/>
          <w:sz w:val="24"/>
        </w:rPr>
        <w:t>e</w:t>
      </w:r>
      <w:r w:rsidRPr="006611BD">
        <w:rPr>
          <w:rFonts w:ascii="MS Reference Sans Serif" w:hAnsi="MS Reference Sans Serif"/>
          <w:sz w:val="24"/>
        </w:rPr>
        <w:t xml:space="preserve"> </w:t>
      </w:r>
      <w:r w:rsidR="004B0079" w:rsidRPr="006611BD">
        <w:rPr>
          <w:rFonts w:ascii="MS Reference Sans Serif" w:hAnsi="MS Reference Sans Serif"/>
          <w:sz w:val="24"/>
        </w:rPr>
        <w:t>označen štítkem</w:t>
      </w:r>
      <w:r w:rsidRPr="006611BD">
        <w:rPr>
          <w:rFonts w:ascii="MS Reference Sans Serif" w:hAnsi="MS Reference Sans Serif"/>
          <w:sz w:val="24"/>
        </w:rPr>
        <w:t xml:space="preserve"> na kter</w:t>
      </w:r>
      <w:r w:rsidR="004B0079" w:rsidRPr="006611BD">
        <w:rPr>
          <w:rFonts w:ascii="MS Reference Sans Serif" w:hAnsi="MS Reference Sans Serif"/>
          <w:sz w:val="24"/>
        </w:rPr>
        <w:t>ém</w:t>
      </w:r>
      <w:r w:rsidRPr="006611BD">
        <w:rPr>
          <w:rFonts w:ascii="MS Reference Sans Serif" w:hAnsi="MS Reference Sans Serif"/>
          <w:sz w:val="24"/>
        </w:rPr>
        <w:t xml:space="preserve"> bude uvedeno</w:t>
      </w:r>
      <w:r w:rsidR="00B33F44" w:rsidRPr="006611BD">
        <w:rPr>
          <w:rFonts w:ascii="MS Reference Sans Serif" w:hAnsi="MS Reference Sans Serif"/>
          <w:sz w:val="24"/>
        </w:rPr>
        <w:t>:</w:t>
      </w:r>
    </w:p>
    <w:p w14:paraId="1C271026" w14:textId="77777777" w:rsidR="00B33F44" w:rsidRPr="006611BD" w:rsidRDefault="00B33F44" w:rsidP="00B33F44">
      <w:pPr>
        <w:ind w:firstLine="708"/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-</w:t>
      </w:r>
      <w:r w:rsidR="000D4A08" w:rsidRPr="006611BD">
        <w:rPr>
          <w:rFonts w:ascii="MS Reference Sans Serif" w:hAnsi="MS Reference Sans Serif"/>
          <w:sz w:val="24"/>
        </w:rPr>
        <w:t>název</w:t>
      </w:r>
      <w:r w:rsidRPr="006611BD">
        <w:rPr>
          <w:rFonts w:ascii="MS Reference Sans Serif" w:hAnsi="MS Reference Sans Serif"/>
          <w:sz w:val="24"/>
        </w:rPr>
        <w:t xml:space="preserve"> rozvaděče</w:t>
      </w:r>
      <w:r w:rsidR="000D4A08" w:rsidRPr="006611BD">
        <w:rPr>
          <w:rFonts w:ascii="MS Reference Sans Serif" w:hAnsi="MS Reference Sans Serif"/>
          <w:sz w:val="24"/>
        </w:rPr>
        <w:t xml:space="preserve"> </w:t>
      </w:r>
    </w:p>
    <w:p w14:paraId="4A06B385" w14:textId="77777777" w:rsidR="00B33F44" w:rsidRPr="006611BD" w:rsidRDefault="00B33F44" w:rsidP="00B33F44">
      <w:pPr>
        <w:ind w:firstLine="708"/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-</w:t>
      </w:r>
      <w:r w:rsidR="000D4A08" w:rsidRPr="006611BD">
        <w:rPr>
          <w:rFonts w:ascii="MS Reference Sans Serif" w:hAnsi="MS Reference Sans Serif"/>
          <w:sz w:val="24"/>
        </w:rPr>
        <w:t xml:space="preserve">servisní organizace </w:t>
      </w:r>
    </w:p>
    <w:p w14:paraId="2B94CE23" w14:textId="640428A1" w:rsidR="000D4A08" w:rsidRPr="006611BD" w:rsidRDefault="00B33F44" w:rsidP="00B33F44">
      <w:pPr>
        <w:ind w:firstLine="708"/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-</w:t>
      </w:r>
      <w:proofErr w:type="gramStart"/>
      <w:r w:rsidRPr="006611BD">
        <w:rPr>
          <w:rFonts w:ascii="MS Reference Sans Serif" w:hAnsi="MS Reference Sans Serif"/>
          <w:sz w:val="24"/>
        </w:rPr>
        <w:t>k</w:t>
      </w:r>
      <w:r w:rsidR="000D4A08" w:rsidRPr="006611BD">
        <w:rPr>
          <w:rFonts w:ascii="MS Reference Sans Serif" w:hAnsi="MS Reference Sans Serif"/>
          <w:sz w:val="24"/>
        </w:rPr>
        <w:t>ontakt,..</w:t>
      </w:r>
      <w:proofErr w:type="gramEnd"/>
    </w:p>
    <w:p w14:paraId="784AEF43" w14:textId="42FCBE6F" w:rsidR="00382E81" w:rsidRPr="006611BD" w:rsidRDefault="007B3DDB" w:rsidP="00035875">
      <w:pPr>
        <w:jc w:val="both"/>
        <w:rPr>
          <w:rFonts w:ascii="MS Reference Sans Serif" w:hAnsi="MS Reference Sans Serif"/>
          <w:b/>
          <w:sz w:val="24"/>
        </w:rPr>
      </w:pPr>
      <w:r w:rsidRPr="006611BD">
        <w:rPr>
          <w:rFonts w:ascii="MS Reference Sans Serif" w:hAnsi="MS Reference Sans Serif"/>
          <w:b/>
          <w:sz w:val="24"/>
        </w:rPr>
        <w:t>-</w:t>
      </w:r>
      <w:r w:rsidR="00E6394C" w:rsidRPr="006611BD">
        <w:rPr>
          <w:rFonts w:ascii="MS Reference Sans Serif" w:hAnsi="MS Reference Sans Serif"/>
          <w:b/>
          <w:sz w:val="24"/>
        </w:rPr>
        <w:t xml:space="preserve">po instalaci </w:t>
      </w:r>
      <w:r w:rsidR="004E11C4" w:rsidRPr="006611BD">
        <w:rPr>
          <w:rFonts w:ascii="MS Reference Sans Serif" w:hAnsi="MS Reference Sans Serif"/>
          <w:b/>
          <w:sz w:val="24"/>
        </w:rPr>
        <w:t xml:space="preserve">proběhne za účasti všech dotčených subjektů (správce za </w:t>
      </w:r>
      <w:proofErr w:type="spellStart"/>
      <w:r w:rsidR="004E11C4" w:rsidRPr="006611BD">
        <w:rPr>
          <w:rFonts w:ascii="MS Reference Sans Serif" w:hAnsi="MS Reference Sans Serif"/>
          <w:b/>
          <w:sz w:val="24"/>
        </w:rPr>
        <w:t>FNOl</w:t>
      </w:r>
      <w:proofErr w:type="spellEnd"/>
      <w:r w:rsidR="004E11C4" w:rsidRPr="006611BD">
        <w:rPr>
          <w:rFonts w:ascii="MS Reference Sans Serif" w:hAnsi="MS Reference Sans Serif"/>
          <w:b/>
          <w:sz w:val="24"/>
        </w:rPr>
        <w:t xml:space="preserve">, servisní organizací </w:t>
      </w:r>
      <w:r w:rsidR="00FA1C80" w:rsidRPr="006611BD">
        <w:rPr>
          <w:rFonts w:ascii="MS Reference Sans Serif" w:hAnsi="MS Reference Sans Serif"/>
          <w:b/>
          <w:sz w:val="24"/>
        </w:rPr>
        <w:t>servisujíc</w:t>
      </w:r>
      <w:r w:rsidR="004E11C4" w:rsidRPr="006611BD">
        <w:rPr>
          <w:rFonts w:ascii="MS Reference Sans Serif" w:hAnsi="MS Reference Sans Serif"/>
          <w:b/>
          <w:sz w:val="24"/>
        </w:rPr>
        <w:t xml:space="preserve"> výtahy a servisní organizací za přístupový systém) zkouška výtahu za účelem </w:t>
      </w:r>
      <w:r w:rsidRPr="006611BD">
        <w:rPr>
          <w:rFonts w:ascii="MS Reference Sans Serif" w:hAnsi="MS Reference Sans Serif"/>
          <w:b/>
          <w:sz w:val="24"/>
        </w:rPr>
        <w:t>ověření všech funkcí výtahu se zapnutou/odstavenou (klíčovým vypínačem MS1) elektronickou kontrolou vstupu</w:t>
      </w:r>
      <w:r w:rsidR="00820522" w:rsidRPr="006611BD">
        <w:rPr>
          <w:rFonts w:ascii="MS Reference Sans Serif" w:hAnsi="MS Reference Sans Serif"/>
          <w:b/>
          <w:sz w:val="24"/>
        </w:rPr>
        <w:t>:</w:t>
      </w:r>
    </w:p>
    <w:p w14:paraId="6DC9C27E" w14:textId="77777777" w:rsidR="00820522" w:rsidRPr="006611BD" w:rsidRDefault="00820522" w:rsidP="00035875">
      <w:pPr>
        <w:jc w:val="both"/>
        <w:rPr>
          <w:rFonts w:ascii="MS Reference Sans Serif" w:hAnsi="MS Reference Sans Serif"/>
          <w:b/>
          <w:sz w:val="24"/>
        </w:rPr>
      </w:pPr>
      <w:r w:rsidRPr="006611BD">
        <w:rPr>
          <w:rFonts w:ascii="MS Reference Sans Serif" w:hAnsi="MS Reference Sans Serif"/>
          <w:b/>
          <w:sz w:val="24"/>
        </w:rPr>
        <w:tab/>
        <w:t>-požární jízda</w:t>
      </w:r>
    </w:p>
    <w:p w14:paraId="70373E00" w14:textId="77777777" w:rsidR="00820522" w:rsidRPr="006611BD" w:rsidRDefault="00820522" w:rsidP="00035875">
      <w:pPr>
        <w:jc w:val="both"/>
        <w:rPr>
          <w:rFonts w:ascii="MS Reference Sans Serif" w:hAnsi="MS Reference Sans Serif"/>
          <w:b/>
          <w:sz w:val="24"/>
        </w:rPr>
      </w:pPr>
      <w:r w:rsidRPr="006611BD">
        <w:rPr>
          <w:rFonts w:ascii="MS Reference Sans Serif" w:hAnsi="MS Reference Sans Serif"/>
          <w:b/>
          <w:sz w:val="24"/>
        </w:rPr>
        <w:tab/>
        <w:t>-nezávislá jízda</w:t>
      </w:r>
    </w:p>
    <w:p w14:paraId="12528B4D" w14:textId="77777777" w:rsidR="00820522" w:rsidRPr="006611BD" w:rsidRDefault="00820522" w:rsidP="00035875">
      <w:pPr>
        <w:jc w:val="both"/>
        <w:rPr>
          <w:rFonts w:ascii="MS Reference Sans Serif" w:hAnsi="MS Reference Sans Serif"/>
          <w:b/>
          <w:sz w:val="24"/>
        </w:rPr>
      </w:pPr>
      <w:r w:rsidRPr="006611BD">
        <w:rPr>
          <w:rFonts w:ascii="MS Reference Sans Serif" w:hAnsi="MS Reference Sans Serif"/>
          <w:b/>
          <w:sz w:val="24"/>
        </w:rPr>
        <w:tab/>
        <w:t>-ovládání dveří z kabiny</w:t>
      </w:r>
    </w:p>
    <w:p w14:paraId="03B6C1D9" w14:textId="77777777" w:rsidR="00820522" w:rsidRPr="006611BD" w:rsidRDefault="00820522" w:rsidP="00035875">
      <w:pPr>
        <w:jc w:val="both"/>
        <w:rPr>
          <w:rFonts w:ascii="MS Reference Sans Serif" w:hAnsi="MS Reference Sans Serif"/>
          <w:b/>
          <w:sz w:val="24"/>
        </w:rPr>
      </w:pPr>
      <w:r w:rsidRPr="006611BD">
        <w:rPr>
          <w:rFonts w:ascii="MS Reference Sans Serif" w:hAnsi="MS Reference Sans Serif"/>
          <w:b/>
          <w:sz w:val="24"/>
        </w:rPr>
        <w:tab/>
        <w:t>-zvonek z kabiny</w:t>
      </w:r>
    </w:p>
    <w:p w14:paraId="15375024" w14:textId="77777777" w:rsidR="00820522" w:rsidRPr="006611BD" w:rsidRDefault="00820522" w:rsidP="00035875">
      <w:pPr>
        <w:jc w:val="both"/>
        <w:rPr>
          <w:rFonts w:ascii="MS Reference Sans Serif" w:hAnsi="MS Reference Sans Serif"/>
          <w:b/>
          <w:sz w:val="24"/>
        </w:rPr>
      </w:pPr>
      <w:r w:rsidRPr="006611BD">
        <w:rPr>
          <w:rFonts w:ascii="MS Reference Sans Serif" w:hAnsi="MS Reference Sans Serif"/>
          <w:b/>
          <w:sz w:val="24"/>
        </w:rPr>
        <w:tab/>
        <w:t>-komunikátor z kabiny</w:t>
      </w:r>
    </w:p>
    <w:p w14:paraId="060A324C" w14:textId="77777777" w:rsidR="00820522" w:rsidRPr="006611BD" w:rsidRDefault="00820522" w:rsidP="00035875">
      <w:pPr>
        <w:jc w:val="both"/>
        <w:rPr>
          <w:rFonts w:ascii="MS Reference Sans Serif" w:hAnsi="MS Reference Sans Serif"/>
          <w:b/>
          <w:sz w:val="24"/>
        </w:rPr>
      </w:pPr>
      <w:r w:rsidRPr="006611BD">
        <w:rPr>
          <w:rFonts w:ascii="MS Reference Sans Serif" w:hAnsi="MS Reference Sans Serif"/>
          <w:b/>
          <w:sz w:val="24"/>
        </w:rPr>
        <w:tab/>
        <w:t xml:space="preserve">-odstavení systémem </w:t>
      </w:r>
      <w:proofErr w:type="spellStart"/>
      <w:r w:rsidRPr="006611BD">
        <w:rPr>
          <w:rFonts w:ascii="MS Reference Sans Serif" w:hAnsi="MS Reference Sans Serif"/>
          <w:b/>
          <w:sz w:val="24"/>
        </w:rPr>
        <w:t>eps</w:t>
      </w:r>
      <w:proofErr w:type="spellEnd"/>
      <w:r w:rsidRPr="006611BD">
        <w:rPr>
          <w:rFonts w:ascii="MS Reference Sans Serif" w:hAnsi="MS Reference Sans Serif"/>
          <w:b/>
          <w:sz w:val="24"/>
        </w:rPr>
        <w:t xml:space="preserve"> (je-li použito)</w:t>
      </w:r>
    </w:p>
    <w:p w14:paraId="50385072" w14:textId="77777777" w:rsidR="000D4A08" w:rsidRPr="006611BD" w:rsidRDefault="000D4A08" w:rsidP="00035875">
      <w:pPr>
        <w:jc w:val="both"/>
        <w:rPr>
          <w:rFonts w:ascii="MS Reference Sans Serif" w:hAnsi="MS Reference Sans Serif"/>
          <w:sz w:val="24"/>
        </w:rPr>
      </w:pPr>
    </w:p>
    <w:p w14:paraId="1B730028" w14:textId="7FF1185C" w:rsidR="000D4A08" w:rsidRPr="006611BD" w:rsidRDefault="000D4A08" w:rsidP="000D4A08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 xml:space="preserve">Práce ve výtahové šachtě a na zařízení výtahu budou prováděny servisní organizací (LIFTMONT CZ s.r.o., Ing. Jiří Kvapil 734 632 062). </w:t>
      </w:r>
    </w:p>
    <w:p w14:paraId="5F407389" w14:textId="19E78338" w:rsidR="003023A7" w:rsidRPr="006611BD" w:rsidRDefault="003023A7" w:rsidP="000D4A08">
      <w:pPr>
        <w:jc w:val="both"/>
        <w:rPr>
          <w:rFonts w:ascii="MS Reference Sans Serif" w:hAnsi="MS Reference Sans Serif"/>
          <w:sz w:val="24"/>
        </w:rPr>
      </w:pPr>
    </w:p>
    <w:p w14:paraId="0B542408" w14:textId="5F40F6C1" w:rsidR="003023A7" w:rsidRPr="006611BD" w:rsidRDefault="003023A7" w:rsidP="003023A7">
      <w:pPr>
        <w:autoSpaceDE w:val="0"/>
        <w:autoSpaceDN w:val="0"/>
        <w:adjustRightInd w:val="0"/>
        <w:jc w:val="both"/>
        <w:rPr>
          <w:rFonts w:ascii="MS Reference Sans Serif" w:hAnsi="MS Reference Sans Serif" w:cs="ArialMT"/>
          <w:sz w:val="24"/>
          <w:szCs w:val="24"/>
        </w:rPr>
      </w:pPr>
      <w:r w:rsidRPr="006611BD">
        <w:rPr>
          <w:rFonts w:ascii="MS Reference Sans Serif" w:hAnsi="MS Reference Sans Serif" w:cs="ArialMT"/>
          <w:sz w:val="24"/>
          <w:szCs w:val="24"/>
        </w:rPr>
        <w:t xml:space="preserve">Elektrickou energii pro zařízení </w:t>
      </w:r>
      <w:proofErr w:type="spellStart"/>
      <w:r w:rsidRPr="006611BD">
        <w:rPr>
          <w:rFonts w:ascii="MS Reference Sans Serif" w:hAnsi="MS Reference Sans Serif" w:cs="ArialMT"/>
          <w:sz w:val="24"/>
          <w:szCs w:val="24"/>
        </w:rPr>
        <w:t>ekv</w:t>
      </w:r>
      <w:proofErr w:type="spellEnd"/>
      <w:r w:rsidRPr="006611BD">
        <w:rPr>
          <w:rFonts w:ascii="MS Reference Sans Serif" w:hAnsi="MS Reference Sans Serif" w:cs="ArialMT"/>
          <w:sz w:val="24"/>
          <w:szCs w:val="24"/>
        </w:rPr>
        <w:t xml:space="preserve"> je nutné dodávat z rozvaděče samostatně jištěným, v průběhu trasy nevypínatelným přívodem. Jistič bude označen nápisem „</w:t>
      </w:r>
      <w:proofErr w:type="spellStart"/>
      <w:r w:rsidRPr="006611BD">
        <w:rPr>
          <w:rFonts w:ascii="MS Reference Sans Serif" w:hAnsi="MS Reference Sans Serif" w:cs="ArialMT"/>
          <w:sz w:val="24"/>
          <w:szCs w:val="24"/>
        </w:rPr>
        <w:t>ekv</w:t>
      </w:r>
      <w:proofErr w:type="spellEnd"/>
      <w:r w:rsidRPr="006611BD">
        <w:rPr>
          <w:rFonts w:ascii="MS Reference Sans Serif" w:hAnsi="MS Reference Sans Serif" w:cs="ArialMT"/>
          <w:sz w:val="24"/>
          <w:szCs w:val="24"/>
        </w:rPr>
        <w:t xml:space="preserve"> – nevypínat“.</w:t>
      </w:r>
      <w:r w:rsidR="00763956" w:rsidRPr="006611BD">
        <w:rPr>
          <w:rFonts w:ascii="MS Reference Sans Serif" w:hAnsi="MS Reference Sans Serif" w:cs="ArialMT"/>
          <w:sz w:val="24"/>
          <w:szCs w:val="24"/>
        </w:rPr>
        <w:t xml:space="preserve"> Rozvaděč, ze kterého bude natažen nový vývod se nachází</w:t>
      </w:r>
      <w:r w:rsidR="00FA1C80" w:rsidRPr="006611BD">
        <w:rPr>
          <w:rFonts w:ascii="MS Reference Sans Serif" w:hAnsi="MS Reference Sans Serif" w:cs="ArialMT"/>
          <w:sz w:val="24"/>
          <w:szCs w:val="24"/>
        </w:rPr>
        <w:t xml:space="preserve"> také</w:t>
      </w:r>
      <w:r w:rsidR="00763956" w:rsidRPr="006611BD">
        <w:rPr>
          <w:rFonts w:ascii="MS Reference Sans Serif" w:hAnsi="MS Reference Sans Serif" w:cs="ArialMT"/>
          <w:sz w:val="24"/>
          <w:szCs w:val="24"/>
        </w:rPr>
        <w:t xml:space="preserve"> v</w:t>
      </w:r>
      <w:r w:rsidR="00FA1C80" w:rsidRPr="006611BD">
        <w:rPr>
          <w:rFonts w:ascii="MS Reference Sans Serif" w:hAnsi="MS Reference Sans Serif" w:cs="ArialMT"/>
          <w:sz w:val="24"/>
          <w:szCs w:val="24"/>
        </w:rPr>
        <w:t>e</w:t>
      </w:r>
      <w:r w:rsidR="00326796" w:rsidRPr="006611BD">
        <w:rPr>
          <w:rFonts w:ascii="MS Reference Sans Serif" w:hAnsi="MS Reference Sans Serif" w:cs="ArialMT"/>
          <w:sz w:val="24"/>
          <w:szCs w:val="24"/>
        </w:rPr>
        <w:t> </w:t>
      </w:r>
      <w:r w:rsidR="00FA1C80" w:rsidRPr="006611BD">
        <w:rPr>
          <w:rFonts w:ascii="MS Reference Sans Serif" w:hAnsi="MS Reference Sans Serif" w:cs="ArialMT"/>
          <w:sz w:val="24"/>
          <w:szCs w:val="24"/>
        </w:rPr>
        <w:t xml:space="preserve">strojovně výtahu č. </w:t>
      </w:r>
      <w:r w:rsidR="00820A23" w:rsidRPr="006611BD">
        <w:rPr>
          <w:rFonts w:ascii="MS Reference Sans Serif" w:hAnsi="MS Reference Sans Serif" w:cs="ArialMT"/>
          <w:sz w:val="24"/>
          <w:szCs w:val="24"/>
        </w:rPr>
        <w:t>42</w:t>
      </w:r>
      <w:r w:rsidR="00326796" w:rsidRPr="006611BD">
        <w:rPr>
          <w:rFonts w:ascii="MS Reference Sans Serif" w:hAnsi="MS Reference Sans Serif" w:cs="ArialMT"/>
          <w:sz w:val="24"/>
          <w:szCs w:val="24"/>
        </w:rPr>
        <w:t xml:space="preserve"> v</w:t>
      </w:r>
      <w:r w:rsidR="00FA1C80" w:rsidRPr="006611BD">
        <w:rPr>
          <w:rFonts w:ascii="MS Reference Sans Serif" w:hAnsi="MS Reference Sans Serif" w:cs="ArialMT"/>
          <w:sz w:val="24"/>
          <w:szCs w:val="24"/>
        </w:rPr>
        <w:t>e</w:t>
      </w:r>
      <w:r w:rsidR="00326796" w:rsidRPr="006611BD">
        <w:rPr>
          <w:rFonts w:ascii="MS Reference Sans Serif" w:hAnsi="MS Reference Sans Serif" w:cs="ArialMT"/>
          <w:sz w:val="24"/>
          <w:szCs w:val="24"/>
        </w:rPr>
        <w:t> </w:t>
      </w:r>
      <w:r w:rsidR="00820A23" w:rsidRPr="006611BD">
        <w:rPr>
          <w:rFonts w:ascii="MS Reference Sans Serif" w:hAnsi="MS Reference Sans Serif" w:cs="ArialMT"/>
          <w:sz w:val="24"/>
          <w:szCs w:val="24"/>
        </w:rPr>
        <w:t>4</w:t>
      </w:r>
      <w:r w:rsidR="00326796" w:rsidRPr="006611BD">
        <w:rPr>
          <w:rFonts w:ascii="MS Reference Sans Serif" w:hAnsi="MS Reference Sans Serif" w:cs="ArialMT"/>
          <w:sz w:val="24"/>
          <w:szCs w:val="24"/>
        </w:rPr>
        <w:t>.</w:t>
      </w:r>
      <w:r w:rsidR="00820A23" w:rsidRPr="006611BD">
        <w:rPr>
          <w:rFonts w:ascii="MS Reference Sans Serif" w:hAnsi="MS Reference Sans Serif" w:cs="ArialMT"/>
          <w:sz w:val="24"/>
          <w:szCs w:val="24"/>
        </w:rPr>
        <w:t>n</w:t>
      </w:r>
      <w:r w:rsidR="00326796" w:rsidRPr="006611BD">
        <w:rPr>
          <w:rFonts w:ascii="MS Reference Sans Serif" w:hAnsi="MS Reference Sans Serif" w:cs="ArialMT"/>
          <w:sz w:val="24"/>
          <w:szCs w:val="24"/>
        </w:rPr>
        <w:t>p</w:t>
      </w:r>
      <w:r w:rsidR="00763956" w:rsidRPr="006611BD">
        <w:rPr>
          <w:rFonts w:ascii="MS Reference Sans Serif" w:hAnsi="MS Reference Sans Serif" w:cs="ArialMT"/>
          <w:sz w:val="24"/>
          <w:szCs w:val="24"/>
        </w:rPr>
        <w:t xml:space="preserve"> č. </w:t>
      </w:r>
      <w:r w:rsidR="00326796" w:rsidRPr="006611BD">
        <w:rPr>
          <w:rFonts w:ascii="MS Reference Sans Serif" w:hAnsi="MS Reference Sans Serif" w:cs="ArialMT"/>
          <w:sz w:val="24"/>
          <w:szCs w:val="24"/>
        </w:rPr>
        <w:t>A_</w:t>
      </w:r>
      <w:r w:rsidR="00820A23" w:rsidRPr="006611BD">
        <w:rPr>
          <w:rFonts w:ascii="MS Reference Sans Serif" w:hAnsi="MS Reference Sans Serif" w:cs="ArialMT"/>
          <w:sz w:val="24"/>
          <w:szCs w:val="24"/>
        </w:rPr>
        <w:t>P104040</w:t>
      </w:r>
      <w:r w:rsidR="00763956" w:rsidRPr="006611BD">
        <w:rPr>
          <w:rFonts w:ascii="MS Reference Sans Serif" w:hAnsi="MS Reference Sans Serif" w:cs="ArialMT"/>
          <w:sz w:val="24"/>
          <w:szCs w:val="24"/>
        </w:rPr>
        <w:t>.</w:t>
      </w:r>
      <w:r w:rsidR="00FA1C80" w:rsidRPr="006611BD">
        <w:rPr>
          <w:rFonts w:ascii="MS Reference Sans Serif" w:hAnsi="MS Reference Sans Serif" w:cs="ArialMT"/>
          <w:sz w:val="24"/>
          <w:szCs w:val="24"/>
        </w:rPr>
        <w:t xml:space="preserve"> </w:t>
      </w:r>
      <w:r w:rsidR="00820A23" w:rsidRPr="006611BD">
        <w:rPr>
          <w:rFonts w:ascii="MS Reference Sans Serif" w:hAnsi="MS Reference Sans Serif" w:cs="ArialMT"/>
          <w:sz w:val="24"/>
          <w:szCs w:val="24"/>
        </w:rPr>
        <w:t>Do tohoto rozvaděče bude doplněn</w:t>
      </w:r>
      <w:r w:rsidR="00FA1C80" w:rsidRPr="006611BD">
        <w:rPr>
          <w:rFonts w:ascii="MS Reference Sans Serif" w:hAnsi="MS Reference Sans Serif" w:cs="ArialMT"/>
          <w:sz w:val="24"/>
          <w:szCs w:val="24"/>
        </w:rPr>
        <w:t xml:space="preserve"> jistič </w:t>
      </w:r>
      <w:proofErr w:type="gramStart"/>
      <w:r w:rsidR="00820A23" w:rsidRPr="006611BD">
        <w:rPr>
          <w:rFonts w:ascii="MS Reference Sans Serif" w:hAnsi="MS Reference Sans Serif" w:cs="ArialMT"/>
          <w:sz w:val="24"/>
          <w:szCs w:val="24"/>
        </w:rPr>
        <w:t>10</w:t>
      </w:r>
      <w:r w:rsidR="00FA1C80" w:rsidRPr="006611BD">
        <w:rPr>
          <w:rFonts w:ascii="MS Reference Sans Serif" w:hAnsi="MS Reference Sans Serif" w:cs="ArialMT"/>
          <w:sz w:val="24"/>
          <w:szCs w:val="24"/>
        </w:rPr>
        <w:t>A</w:t>
      </w:r>
      <w:proofErr w:type="gramEnd"/>
      <w:r w:rsidR="00820A23" w:rsidRPr="006611BD">
        <w:rPr>
          <w:rFonts w:ascii="MS Reference Sans Serif" w:hAnsi="MS Reference Sans Serif" w:cs="ArialMT"/>
          <w:sz w:val="24"/>
          <w:szCs w:val="24"/>
        </w:rPr>
        <w:t>/B</w:t>
      </w:r>
      <w:r w:rsidR="003951BF" w:rsidRPr="006611BD">
        <w:rPr>
          <w:rFonts w:ascii="MS Reference Sans Serif" w:hAnsi="MS Reference Sans Serif" w:cs="ArialMT"/>
          <w:sz w:val="24"/>
          <w:szCs w:val="24"/>
        </w:rPr>
        <w:t>.</w:t>
      </w:r>
    </w:p>
    <w:p w14:paraId="25D9B0BC" w14:textId="77777777" w:rsidR="000D4A08" w:rsidRPr="006611BD" w:rsidRDefault="000D4A08" w:rsidP="00035875">
      <w:pPr>
        <w:jc w:val="both"/>
        <w:rPr>
          <w:rFonts w:ascii="MS Reference Sans Serif" w:hAnsi="MS Reference Sans Serif"/>
          <w:sz w:val="24"/>
        </w:rPr>
      </w:pPr>
    </w:p>
    <w:p w14:paraId="2B5DEA99" w14:textId="77777777" w:rsidR="00F6458F" w:rsidRPr="006611BD" w:rsidRDefault="00F6458F" w:rsidP="00035875">
      <w:pPr>
        <w:jc w:val="both"/>
        <w:rPr>
          <w:rFonts w:ascii="MS Reference Sans Serif" w:hAnsi="MS Reference Sans Serif"/>
          <w:sz w:val="24"/>
        </w:rPr>
      </w:pPr>
    </w:p>
    <w:p w14:paraId="4CFDC24D" w14:textId="77777777" w:rsidR="00035875" w:rsidRPr="006611BD" w:rsidRDefault="00035875" w:rsidP="00035875">
      <w:pPr>
        <w:pStyle w:val="Nadpis1"/>
      </w:pPr>
      <w:bookmarkStart w:id="29" w:name="_Toc493238946"/>
      <w:bookmarkStart w:id="30" w:name="_Toc38343975"/>
      <w:r w:rsidRPr="006611BD">
        <w:t>VNITŘNÍ ROZVODY A JEJICH ULOŽENÍ</w:t>
      </w:r>
      <w:bookmarkEnd w:id="29"/>
      <w:bookmarkEnd w:id="30"/>
    </w:p>
    <w:p w14:paraId="3E13F231" w14:textId="77777777" w:rsidR="00035875" w:rsidRPr="006611BD" w:rsidRDefault="00035875" w:rsidP="00035875">
      <w:pPr>
        <w:jc w:val="both"/>
        <w:rPr>
          <w:sz w:val="24"/>
          <w:szCs w:val="24"/>
        </w:rPr>
      </w:pPr>
    </w:p>
    <w:p w14:paraId="6E1336CF" w14:textId="7853B08C" w:rsidR="004B0079" w:rsidRPr="006611BD" w:rsidRDefault="004B0079" w:rsidP="004B0079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Kabel</w:t>
      </w:r>
      <w:r w:rsidR="00513596" w:rsidRPr="006611BD">
        <w:rPr>
          <w:rFonts w:ascii="MS Reference Sans Serif" w:hAnsi="MS Reference Sans Serif"/>
          <w:sz w:val="24"/>
        </w:rPr>
        <w:t>y</w:t>
      </w:r>
      <w:r w:rsidR="00BE12F8" w:rsidRPr="006611BD">
        <w:rPr>
          <w:rFonts w:ascii="MS Reference Sans Serif" w:hAnsi="MS Reference Sans Serif"/>
          <w:sz w:val="24"/>
        </w:rPr>
        <w:t xml:space="preserve"> </w:t>
      </w:r>
      <w:r w:rsidR="00513596" w:rsidRPr="006611BD">
        <w:rPr>
          <w:rFonts w:ascii="MS Reference Sans Serif" w:hAnsi="MS Reference Sans Serif"/>
          <w:sz w:val="24"/>
        </w:rPr>
        <w:t>ve strojovně výtahů</w:t>
      </w:r>
      <w:r w:rsidR="00FA1C80" w:rsidRPr="006611BD">
        <w:rPr>
          <w:rFonts w:ascii="MS Reference Sans Serif" w:hAnsi="MS Reference Sans Serif"/>
          <w:sz w:val="24"/>
        </w:rPr>
        <w:t xml:space="preserve"> a </w:t>
      </w:r>
      <w:r w:rsidR="000311EC" w:rsidRPr="006611BD">
        <w:rPr>
          <w:rFonts w:ascii="MS Reference Sans Serif" w:hAnsi="MS Reference Sans Serif"/>
          <w:sz w:val="24"/>
        </w:rPr>
        <w:t xml:space="preserve">ve výtahové šachtě </w:t>
      </w:r>
      <w:r w:rsidR="00513596" w:rsidRPr="006611BD">
        <w:rPr>
          <w:rFonts w:ascii="MS Reference Sans Serif" w:hAnsi="MS Reference Sans Serif"/>
          <w:sz w:val="24"/>
        </w:rPr>
        <w:t>budou uloženy v drátěném žlabu</w:t>
      </w:r>
      <w:r w:rsidR="00326796" w:rsidRPr="006611BD">
        <w:rPr>
          <w:rFonts w:ascii="MS Reference Sans Serif" w:hAnsi="MS Reference Sans Serif"/>
          <w:sz w:val="24"/>
        </w:rPr>
        <w:t xml:space="preserve"> 50/50</w:t>
      </w:r>
      <w:r w:rsidR="00513596" w:rsidRPr="006611BD">
        <w:rPr>
          <w:rFonts w:ascii="MS Reference Sans Serif" w:hAnsi="MS Reference Sans Serif"/>
          <w:sz w:val="24"/>
        </w:rPr>
        <w:t xml:space="preserve">.  </w:t>
      </w:r>
      <w:r w:rsidR="00BE12F8" w:rsidRPr="006611BD">
        <w:rPr>
          <w:rFonts w:ascii="MS Reference Sans Serif" w:hAnsi="MS Reference Sans Serif"/>
          <w:sz w:val="24"/>
        </w:rPr>
        <w:t>Ostatní rozvody budou vedeny přiznaně v</w:t>
      </w:r>
      <w:r w:rsidR="00FA1C80" w:rsidRPr="006611BD">
        <w:rPr>
          <w:rFonts w:ascii="MS Reference Sans Serif" w:hAnsi="MS Reference Sans Serif"/>
          <w:sz w:val="24"/>
        </w:rPr>
        <w:t> </w:t>
      </w:r>
      <w:r w:rsidR="00BE12F8" w:rsidRPr="006611BD">
        <w:rPr>
          <w:rFonts w:ascii="MS Reference Sans Serif" w:hAnsi="MS Reference Sans Serif"/>
          <w:sz w:val="24"/>
        </w:rPr>
        <w:t>liště</w:t>
      </w:r>
      <w:r w:rsidR="00FA1C80" w:rsidRPr="006611BD">
        <w:rPr>
          <w:rFonts w:ascii="MS Reference Sans Serif" w:hAnsi="MS Reference Sans Serif"/>
          <w:sz w:val="24"/>
        </w:rPr>
        <w:t xml:space="preserve">, </w:t>
      </w:r>
      <w:r w:rsidR="00112F34" w:rsidRPr="006611BD">
        <w:rPr>
          <w:rFonts w:ascii="MS Reference Sans Serif" w:hAnsi="MS Reference Sans Serif"/>
          <w:sz w:val="24"/>
        </w:rPr>
        <w:t xml:space="preserve">v trubkách </w:t>
      </w:r>
      <w:r w:rsidR="00BE12F8" w:rsidRPr="006611BD">
        <w:rPr>
          <w:rFonts w:ascii="MS Reference Sans Serif" w:hAnsi="MS Reference Sans Serif"/>
          <w:sz w:val="24"/>
        </w:rPr>
        <w:t>po povrchu</w:t>
      </w:r>
      <w:r w:rsidR="00FA1C80" w:rsidRPr="006611BD">
        <w:rPr>
          <w:rFonts w:ascii="MS Reference Sans Serif" w:hAnsi="MS Reference Sans Serif"/>
          <w:sz w:val="24"/>
        </w:rPr>
        <w:t xml:space="preserve"> nebo </w:t>
      </w:r>
      <w:r w:rsidR="006611BD" w:rsidRPr="006611BD">
        <w:rPr>
          <w:rFonts w:ascii="MS Reference Sans Serif" w:hAnsi="MS Reference Sans Serif"/>
          <w:sz w:val="24"/>
        </w:rPr>
        <w:t>ve stávajícím žlabu (chodba v 1.pp)</w:t>
      </w:r>
      <w:r w:rsidR="00BE12F8" w:rsidRPr="006611BD">
        <w:rPr>
          <w:rFonts w:ascii="MS Reference Sans Serif" w:hAnsi="MS Reference Sans Serif"/>
          <w:sz w:val="24"/>
        </w:rPr>
        <w:t xml:space="preserve">. </w:t>
      </w:r>
      <w:r w:rsidRPr="006611BD">
        <w:rPr>
          <w:rFonts w:ascii="MS Reference Sans Serif" w:hAnsi="MS Reference Sans Serif"/>
          <w:sz w:val="24"/>
        </w:rPr>
        <w:t>Trasy je nutno koordinovat s ostatními profesemi. Trasy a instalace ve výtahové šachtě musí být prováděny servisní organizací a dle platných předpisů.</w:t>
      </w:r>
    </w:p>
    <w:p w14:paraId="722A8A39" w14:textId="77777777" w:rsidR="004B0079" w:rsidRPr="006611BD" w:rsidRDefault="004B0079" w:rsidP="004B0079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ab/>
      </w:r>
    </w:p>
    <w:p w14:paraId="6505A39E" w14:textId="1B3459BF" w:rsidR="004B0079" w:rsidRPr="006611BD" w:rsidRDefault="004B0079" w:rsidP="004B0079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 xml:space="preserve">Použité kabely a nosné trasy musí odpovídat </w:t>
      </w:r>
      <w:proofErr w:type="spellStart"/>
      <w:r w:rsidRPr="006611BD">
        <w:rPr>
          <w:rFonts w:ascii="MS Reference Sans Serif" w:hAnsi="MS Reference Sans Serif"/>
          <w:sz w:val="24"/>
        </w:rPr>
        <w:t>vyhl</w:t>
      </w:r>
      <w:proofErr w:type="spellEnd"/>
      <w:r w:rsidRPr="006611BD">
        <w:rPr>
          <w:rFonts w:ascii="MS Reference Sans Serif" w:hAnsi="MS Reference Sans Serif"/>
          <w:sz w:val="24"/>
        </w:rPr>
        <w:t>. 23/2008</w:t>
      </w:r>
      <w:r w:rsidR="00691890" w:rsidRPr="006611BD">
        <w:rPr>
          <w:rFonts w:ascii="MS Reference Sans Serif" w:hAnsi="MS Reference Sans Serif"/>
          <w:sz w:val="24"/>
        </w:rPr>
        <w:t xml:space="preserve"> a jejím novelizacím</w:t>
      </w:r>
      <w:r w:rsidRPr="006611BD">
        <w:rPr>
          <w:rFonts w:ascii="MS Reference Sans Serif" w:hAnsi="MS Reference Sans Serif"/>
          <w:sz w:val="24"/>
        </w:rPr>
        <w:t xml:space="preserve">. Při přechodu vedení mezi jednotlivými požárními úseky jak v horizontálním i vertikálním směru, budou tyto prostupy opatřeny protipožárními ucpávkami. </w:t>
      </w:r>
    </w:p>
    <w:p w14:paraId="2462C86E" w14:textId="77777777" w:rsidR="004B0079" w:rsidRPr="006611BD" w:rsidRDefault="004B0079" w:rsidP="004B0079">
      <w:pPr>
        <w:pStyle w:val="Odstavec1"/>
        <w:ind w:firstLine="0"/>
        <w:rPr>
          <w:rFonts w:ascii="MS Reference Sans Serif" w:hAnsi="MS Reference Sans Serif"/>
        </w:rPr>
      </w:pPr>
      <w:r w:rsidRPr="006611BD">
        <w:rPr>
          <w:rFonts w:ascii="MS Reference Sans Serif" w:hAnsi="MS Reference Sans Serif"/>
        </w:rPr>
        <w:lastRenderedPageBreak/>
        <w:tab/>
      </w:r>
    </w:p>
    <w:p w14:paraId="7CAFEA3E" w14:textId="77777777" w:rsidR="004B0079" w:rsidRPr="006611BD" w:rsidRDefault="004B0079" w:rsidP="004B0079">
      <w:pPr>
        <w:pStyle w:val="Odstavec1"/>
        <w:ind w:firstLine="0"/>
        <w:rPr>
          <w:rFonts w:ascii="MS Reference Sans Serif" w:hAnsi="MS Reference Sans Serif"/>
        </w:rPr>
      </w:pPr>
      <w:r w:rsidRPr="006611BD">
        <w:rPr>
          <w:rFonts w:ascii="MS Reference Sans Serif" w:hAnsi="MS Reference Sans Serif"/>
        </w:rPr>
        <w:t>Elektroinstalace bude provedena dle stanovených vnějších vlivů určených dle ČSN 33 2000-</w:t>
      </w:r>
      <w:smartTag w:uri="urn:schemas-microsoft-com:office:smarttags" w:element="metricconverter">
        <w:smartTagPr>
          <w:attr w:name="ProductID" w:val="3 a"/>
        </w:smartTagPr>
        <w:r w:rsidRPr="006611BD">
          <w:rPr>
            <w:rFonts w:ascii="MS Reference Sans Serif" w:hAnsi="MS Reference Sans Serif"/>
          </w:rPr>
          <w:t>3 a</w:t>
        </w:r>
      </w:smartTag>
      <w:r w:rsidRPr="006611BD">
        <w:rPr>
          <w:rFonts w:ascii="MS Reference Sans Serif" w:hAnsi="MS Reference Sans Serif"/>
        </w:rPr>
        <w:t xml:space="preserve"> v návaznosti na ČSN 33 2000-5-51. </w:t>
      </w:r>
    </w:p>
    <w:p w14:paraId="03BA34E7" w14:textId="77777777" w:rsidR="004B0079" w:rsidRPr="006611BD" w:rsidRDefault="004B0079" w:rsidP="004B0079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ab/>
      </w:r>
    </w:p>
    <w:p w14:paraId="198C3672" w14:textId="77777777" w:rsidR="004B0079" w:rsidRPr="006611BD" w:rsidRDefault="004B0079" w:rsidP="004B0079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 xml:space="preserve">Dle ČSN </w:t>
      </w:r>
      <w:smartTag w:uri="urn:schemas-microsoft-com:office:smarttags" w:element="metricconverter">
        <w:smartTagPr>
          <w:attr w:name="ProductID" w:val="342300 a"/>
        </w:smartTagPr>
        <w:r w:rsidRPr="006611BD">
          <w:rPr>
            <w:rFonts w:ascii="MS Reference Sans Serif" w:hAnsi="MS Reference Sans Serif"/>
            <w:sz w:val="24"/>
          </w:rPr>
          <w:t>342300 a</w:t>
        </w:r>
      </w:smartTag>
      <w:r w:rsidRPr="006611BD">
        <w:rPr>
          <w:rFonts w:ascii="MS Reference Sans Serif" w:hAnsi="MS Reference Sans Serif"/>
          <w:sz w:val="24"/>
        </w:rPr>
        <w:t xml:space="preserve"> ČSN 341050 musí být dodržen odstup slaboproudých kabelů od silnoproudých rozvodů do 1 </w:t>
      </w:r>
      <w:proofErr w:type="spellStart"/>
      <w:r w:rsidRPr="006611BD">
        <w:rPr>
          <w:rFonts w:ascii="MS Reference Sans Serif" w:hAnsi="MS Reference Sans Serif"/>
          <w:sz w:val="24"/>
        </w:rPr>
        <w:t>kV</w:t>
      </w:r>
      <w:proofErr w:type="spellEnd"/>
      <w:r w:rsidRPr="006611BD">
        <w:rPr>
          <w:rFonts w:ascii="MS Reference Sans Serif" w:hAnsi="MS Reference Sans Serif"/>
          <w:sz w:val="24"/>
        </w:rPr>
        <w:t xml:space="preserve"> – 20cm. Při souběhu kratším než 5m lze snížit odstup na </w:t>
      </w:r>
      <w:smartTag w:uri="urn:schemas-microsoft-com:office:smarttags" w:element="metricconverter">
        <w:smartTagPr>
          <w:attr w:name="ProductID" w:val="6 cm"/>
        </w:smartTagPr>
        <w:r w:rsidRPr="006611BD">
          <w:rPr>
            <w:rFonts w:ascii="MS Reference Sans Serif" w:hAnsi="MS Reference Sans Serif"/>
            <w:sz w:val="24"/>
          </w:rPr>
          <w:t>6 cm</w:t>
        </w:r>
      </w:smartTag>
      <w:r w:rsidRPr="006611BD">
        <w:rPr>
          <w:rFonts w:ascii="MS Reference Sans Serif" w:hAnsi="MS Reference Sans Serif"/>
          <w:sz w:val="24"/>
        </w:rPr>
        <w:t xml:space="preserve"> a při křižování na </w:t>
      </w:r>
      <w:smartTag w:uri="urn:schemas-microsoft-com:office:smarttags" w:element="metricconverter">
        <w:smartTagPr>
          <w:attr w:name="ProductID" w:val="1 cm"/>
        </w:smartTagPr>
        <w:r w:rsidRPr="006611BD">
          <w:rPr>
            <w:rFonts w:ascii="MS Reference Sans Serif" w:hAnsi="MS Reference Sans Serif"/>
            <w:sz w:val="24"/>
          </w:rPr>
          <w:t>1 cm</w:t>
        </w:r>
      </w:smartTag>
      <w:r w:rsidRPr="006611BD">
        <w:rPr>
          <w:rFonts w:ascii="MS Reference Sans Serif" w:hAnsi="MS Reference Sans Serif"/>
          <w:sz w:val="24"/>
        </w:rPr>
        <w:t xml:space="preserve">. </w:t>
      </w:r>
    </w:p>
    <w:p w14:paraId="3F8AD4A5" w14:textId="4EBC2D56" w:rsidR="004B0079" w:rsidRPr="006611BD" w:rsidRDefault="004B0079" w:rsidP="004B0079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 xml:space="preserve">Před uvedením zařízení do provozu provede revizní technik výchozí revizi, dle ČSN 342710, čl. 434, </w:t>
      </w:r>
      <w:smartTag w:uri="urn:schemas-microsoft-com:office:smarttags" w:element="metricconverter">
        <w:smartTagPr>
          <w:attr w:name="ProductID" w:val="435 a"/>
        </w:smartTagPr>
        <w:r w:rsidRPr="006611BD">
          <w:rPr>
            <w:rFonts w:ascii="MS Reference Sans Serif" w:hAnsi="MS Reference Sans Serif"/>
            <w:sz w:val="24"/>
          </w:rPr>
          <w:t>435 a</w:t>
        </w:r>
      </w:smartTag>
      <w:r w:rsidRPr="006611BD">
        <w:rPr>
          <w:rFonts w:ascii="MS Reference Sans Serif" w:hAnsi="MS Reference Sans Serif"/>
          <w:sz w:val="24"/>
        </w:rPr>
        <w:t xml:space="preserve"> dle podkladů výrobce.</w:t>
      </w:r>
    </w:p>
    <w:p w14:paraId="3BA3FC9D" w14:textId="77777777" w:rsidR="00BE12F8" w:rsidRPr="006611BD" w:rsidRDefault="00BE12F8" w:rsidP="004B0079">
      <w:pPr>
        <w:jc w:val="both"/>
        <w:rPr>
          <w:rFonts w:ascii="MS Reference Sans Serif" w:hAnsi="MS Reference Sans Serif"/>
          <w:sz w:val="24"/>
        </w:rPr>
      </w:pPr>
    </w:p>
    <w:p w14:paraId="256047D1" w14:textId="77777777" w:rsidR="00F6458F" w:rsidRPr="006611BD" w:rsidRDefault="00F6458F" w:rsidP="00F6458F">
      <w:pPr>
        <w:jc w:val="both"/>
        <w:rPr>
          <w:rFonts w:ascii="Arial" w:hAnsi="Arial" w:cs="Arial"/>
          <w:sz w:val="24"/>
          <w:szCs w:val="24"/>
        </w:rPr>
      </w:pPr>
    </w:p>
    <w:p w14:paraId="79AFE9E0" w14:textId="77777777" w:rsidR="00F6458F" w:rsidRPr="006611BD" w:rsidRDefault="00F6458F" w:rsidP="00F6458F">
      <w:pPr>
        <w:pStyle w:val="Nadpis1"/>
      </w:pPr>
      <w:bookmarkStart w:id="31" w:name="_Toc497828122"/>
      <w:bookmarkStart w:id="32" w:name="_Toc31102684"/>
      <w:bookmarkStart w:id="33" w:name="_Toc31795023"/>
      <w:bookmarkStart w:id="34" w:name="_Toc38343976"/>
      <w:r w:rsidRPr="006611BD">
        <w:t>BEZPEČNOST PRÁCE</w:t>
      </w:r>
      <w:bookmarkEnd w:id="31"/>
      <w:bookmarkEnd w:id="32"/>
      <w:bookmarkEnd w:id="33"/>
      <w:bookmarkEnd w:id="34"/>
    </w:p>
    <w:p w14:paraId="6CAC251E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  <w:szCs w:val="24"/>
          <w:u w:val="single"/>
        </w:rPr>
      </w:pPr>
    </w:p>
    <w:p w14:paraId="2318DBB9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  <w:szCs w:val="24"/>
          <w:u w:val="single"/>
        </w:rPr>
      </w:pPr>
      <w:r w:rsidRPr="006611BD">
        <w:rPr>
          <w:rFonts w:ascii="MS Reference Sans Serif" w:hAnsi="MS Reference Sans Serif"/>
          <w:sz w:val="24"/>
          <w:szCs w:val="24"/>
          <w:u w:val="single"/>
        </w:rPr>
        <w:t>Bezpečný výrobek</w:t>
      </w:r>
    </w:p>
    <w:p w14:paraId="0BB20A5F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  <w:r w:rsidRPr="006611BD">
        <w:rPr>
          <w:rFonts w:ascii="MS Reference Sans Serif" w:hAnsi="MS Reference Sans Serif"/>
          <w:sz w:val="24"/>
          <w:szCs w:val="24"/>
        </w:rPr>
        <w:t>Dodávané a osazované výrobky musí být v souladu zejména s:</w:t>
      </w:r>
    </w:p>
    <w:p w14:paraId="4844A0E6" w14:textId="77777777" w:rsidR="00F6458F" w:rsidRPr="006611BD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zákon č. 22/1997 Sb., o technických požadavcích na výrobky</w:t>
      </w:r>
    </w:p>
    <w:p w14:paraId="0BDD6EDA" w14:textId="77777777" w:rsidR="00F6458F" w:rsidRPr="006611BD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zákon č. 173/1997 Sb., kterým se stanoví vybrané výrobky k posuzování shody</w:t>
      </w:r>
    </w:p>
    <w:p w14:paraId="48F245C3" w14:textId="77777777" w:rsidR="00F6458F" w:rsidRPr="006611BD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zákon č. 102/2001 Sb., zákon o obecné bezpečnosti výrobků</w:t>
      </w:r>
    </w:p>
    <w:p w14:paraId="116B15E5" w14:textId="77777777" w:rsidR="00F6458F" w:rsidRPr="006611BD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zákon č. 163/2002 Sb. technické požadavky na vybrané stavební výrobky</w:t>
      </w:r>
    </w:p>
    <w:p w14:paraId="5433B3AE" w14:textId="77777777" w:rsidR="00F6458F" w:rsidRPr="006611BD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 xml:space="preserve">zákon č.17/2003 Sb. technické požadavky na elektrická zařízení nízkého napětí </w:t>
      </w:r>
    </w:p>
    <w:p w14:paraId="5E80EA9C" w14:textId="77777777" w:rsidR="00F6458F" w:rsidRPr="006611BD" w:rsidRDefault="00F6458F" w:rsidP="00F6458F">
      <w:pPr>
        <w:ind w:left="360"/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(vše v platném znění)</w:t>
      </w:r>
    </w:p>
    <w:p w14:paraId="12B538B1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  <w:szCs w:val="24"/>
          <w:u w:val="single"/>
        </w:rPr>
      </w:pPr>
    </w:p>
    <w:p w14:paraId="4D4CA5DB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  <w:szCs w:val="24"/>
          <w:u w:val="single"/>
        </w:rPr>
      </w:pPr>
      <w:r w:rsidRPr="006611BD">
        <w:rPr>
          <w:rFonts w:ascii="MS Reference Sans Serif" w:hAnsi="MS Reference Sans Serif"/>
          <w:sz w:val="24"/>
          <w:szCs w:val="24"/>
          <w:u w:val="single"/>
        </w:rPr>
        <w:t>Bezpečná činnost</w:t>
      </w:r>
    </w:p>
    <w:p w14:paraId="1083AE4F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Při provádění stavebních a montážních prací musí být dodrženy veškeré platné bezpečnostní předpisy v oblasti bezpečnosti a ochrany zdraví pracovníků dodavatele, zejména nařízení vlády 591/2006 Sb. o bližších minimálních požadavcích na bezpečnost a ochranu zdraví při práci na staveništích a další platné právní normy pro provádění staveb. Tato podmínka se vztahuje rovněž na smluvní partnery dodavatele, investora a další osoby, oprávněné zdržovat se na stavbě. Dále musí být dodrženy obecně platné předpisy, normy pro použití stavebních materiálů a provádění stavebních prací a další případné dohodnuté podmínky ve smlouvě o dodávce stavebních prací tak, aby nedošlo k ohrožení práv a majetku a práce byly prováděny účelně a hospodárně.</w:t>
      </w:r>
    </w:p>
    <w:p w14:paraId="26C2C7D2" w14:textId="181A4D0A" w:rsidR="00F6458F" w:rsidRPr="006611BD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</w:p>
    <w:p w14:paraId="197882D5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  <w:r w:rsidRPr="006611BD">
        <w:rPr>
          <w:rFonts w:ascii="MS Reference Sans Serif" w:hAnsi="MS Reference Sans Serif"/>
          <w:sz w:val="24"/>
          <w:szCs w:val="24"/>
        </w:rPr>
        <w:t>Při provádění stavebních a montážních prací je nutno dodržovat zejména:</w:t>
      </w:r>
    </w:p>
    <w:p w14:paraId="3F3FDA0E" w14:textId="77777777" w:rsidR="00F6458F" w:rsidRPr="006611BD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  <w:szCs w:val="24"/>
        </w:rPr>
      </w:pPr>
      <w:r w:rsidRPr="006611BD">
        <w:rPr>
          <w:rFonts w:ascii="MS Reference Sans Serif" w:hAnsi="MS Reference Sans Serif"/>
          <w:sz w:val="24"/>
          <w:szCs w:val="24"/>
        </w:rPr>
        <w:t>zákon č.174/1968 Sb., o státním odborném dozoru nad bezpečností práce</w:t>
      </w:r>
    </w:p>
    <w:p w14:paraId="0F9D192A" w14:textId="77777777" w:rsidR="00F6458F" w:rsidRPr="006611BD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  <w:szCs w:val="24"/>
        </w:rPr>
      </w:pPr>
      <w:r w:rsidRPr="006611BD">
        <w:rPr>
          <w:rFonts w:ascii="MS Reference Sans Serif" w:hAnsi="MS Reference Sans Serif"/>
          <w:sz w:val="24"/>
          <w:szCs w:val="24"/>
        </w:rPr>
        <w:t>vyhlášku č.50/1978 Sb., o odborné způsobilosti v elektrotechnice</w:t>
      </w:r>
    </w:p>
    <w:p w14:paraId="18DB1E14" w14:textId="77777777" w:rsidR="00F6458F" w:rsidRPr="006611BD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  <w:szCs w:val="24"/>
        </w:rPr>
      </w:pPr>
      <w:r w:rsidRPr="006611BD">
        <w:rPr>
          <w:rFonts w:ascii="MS Reference Sans Serif" w:hAnsi="MS Reference Sans Serif"/>
          <w:sz w:val="24"/>
          <w:szCs w:val="24"/>
        </w:rPr>
        <w:lastRenderedPageBreak/>
        <w:t>vyhlášku č.48/1982 Sb., kterou se stanoví základní požadavky k zajištění bezpečnosti práce a technických zařízení</w:t>
      </w:r>
    </w:p>
    <w:p w14:paraId="291D9320" w14:textId="77777777" w:rsidR="00F6458F" w:rsidRPr="006611BD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  <w:szCs w:val="24"/>
        </w:rPr>
      </w:pPr>
      <w:r w:rsidRPr="006611BD">
        <w:rPr>
          <w:rFonts w:ascii="MS Reference Sans Serif" w:hAnsi="MS Reference Sans Serif"/>
          <w:sz w:val="24"/>
          <w:szCs w:val="24"/>
        </w:rPr>
        <w:t>nařízení vlády č.378/2001 Sb., kterým se stanoví bližší požadavky na bezpečný provoz a používání strojů, technických zařízení, přístrojů a nářadí</w:t>
      </w:r>
    </w:p>
    <w:p w14:paraId="6EA1EC64" w14:textId="77777777" w:rsidR="00F6458F" w:rsidRPr="006611BD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  <w:szCs w:val="24"/>
        </w:rPr>
      </w:pPr>
      <w:r w:rsidRPr="006611BD">
        <w:rPr>
          <w:rFonts w:ascii="MS Reference Sans Serif" w:hAnsi="MS Reference Sans Serif"/>
          <w:sz w:val="24"/>
          <w:szCs w:val="24"/>
        </w:rPr>
        <w:t>zákon č.262/2006 Sb., zákoník práce</w:t>
      </w:r>
    </w:p>
    <w:p w14:paraId="54F6BA41" w14:textId="77777777" w:rsidR="00F6458F" w:rsidRPr="006611BD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  <w:szCs w:val="24"/>
        </w:rPr>
      </w:pPr>
      <w:r w:rsidRPr="006611BD">
        <w:rPr>
          <w:rFonts w:ascii="MS Reference Sans Serif" w:hAnsi="MS Reference Sans Serif"/>
          <w:sz w:val="24"/>
          <w:szCs w:val="24"/>
        </w:rPr>
        <w:t>zákon č.309/2006 Sb., zákon o zajištění dalších podmínek bezpečnosti a ochrany zdraví při práci</w:t>
      </w:r>
    </w:p>
    <w:p w14:paraId="18542842" w14:textId="77777777" w:rsidR="00F6458F" w:rsidRPr="006611BD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  <w:szCs w:val="24"/>
        </w:rPr>
      </w:pPr>
      <w:r w:rsidRPr="006611BD">
        <w:rPr>
          <w:rFonts w:ascii="MS Reference Sans Serif" w:hAnsi="MS Reference Sans Serif"/>
          <w:sz w:val="24"/>
          <w:szCs w:val="24"/>
        </w:rPr>
        <w:t>vyhlášku č.591/2006 Sb. o bližších minimálních požadavcích na bezpečnost a ochranu zdraví při práci na staveništích</w:t>
      </w:r>
    </w:p>
    <w:p w14:paraId="6F991AE1" w14:textId="77777777" w:rsidR="00F6458F" w:rsidRPr="006611BD" w:rsidRDefault="00F6458F" w:rsidP="00F6458F">
      <w:pPr>
        <w:numPr>
          <w:ilvl w:val="0"/>
          <w:numId w:val="36"/>
        </w:numPr>
        <w:spacing w:after="160" w:line="259" w:lineRule="auto"/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 xml:space="preserve">ČSN EN 50110-1 </w:t>
      </w:r>
      <w:proofErr w:type="spellStart"/>
      <w:r w:rsidRPr="006611BD">
        <w:rPr>
          <w:rFonts w:ascii="MS Reference Sans Serif" w:hAnsi="MS Reference Sans Serif"/>
          <w:sz w:val="24"/>
        </w:rPr>
        <w:t>ed</w:t>
      </w:r>
      <w:proofErr w:type="spellEnd"/>
      <w:r w:rsidRPr="006611BD">
        <w:rPr>
          <w:rFonts w:ascii="MS Reference Sans Serif" w:hAnsi="MS Reference Sans Serif"/>
          <w:sz w:val="24"/>
        </w:rPr>
        <w:t>. 3 Činnost na elektrických zařízeních - Část 1: Obecné požadavky</w:t>
      </w:r>
      <w:r w:rsidRPr="006611BD">
        <w:rPr>
          <w:rFonts w:ascii="MS Reference Sans Serif" w:hAnsi="MS Reference Sans Serif"/>
          <w:sz w:val="24"/>
          <w:szCs w:val="24"/>
        </w:rPr>
        <w:t xml:space="preserve"> </w:t>
      </w:r>
    </w:p>
    <w:p w14:paraId="5FA91EB3" w14:textId="77777777" w:rsidR="00F6458F" w:rsidRPr="006611BD" w:rsidRDefault="00F6458F" w:rsidP="00F6458F">
      <w:pPr>
        <w:numPr>
          <w:ilvl w:val="0"/>
          <w:numId w:val="36"/>
        </w:numPr>
        <w:spacing w:after="160" w:line="259" w:lineRule="auto"/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ČSN 33 1310 ed.2 Bezpečnostní požadavky na elektrické instalace a spotřebiče určené k užívání osobami bez elektrotechnické kvalifikace</w:t>
      </w:r>
    </w:p>
    <w:p w14:paraId="760BA7B2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(vše v platném znění)</w:t>
      </w:r>
    </w:p>
    <w:p w14:paraId="382D3C5E" w14:textId="77777777" w:rsidR="00F6458F" w:rsidRPr="006611BD" w:rsidRDefault="00F6458F" w:rsidP="00F6458F">
      <w:pPr>
        <w:jc w:val="both"/>
        <w:rPr>
          <w:rFonts w:ascii="MS Reference Sans Serif" w:hAnsi="MS Reference Sans Serif" w:cs="Arial"/>
          <w:sz w:val="24"/>
        </w:rPr>
      </w:pPr>
      <w:r w:rsidRPr="006611BD">
        <w:rPr>
          <w:rFonts w:ascii="MS Reference Sans Serif" w:hAnsi="MS Reference Sans Serif"/>
          <w:sz w:val="24"/>
          <w:szCs w:val="24"/>
        </w:rPr>
        <w:t xml:space="preserve">Zakázány jsou práce pod napětím za tmy, deště, mlhy, sněžení, za bouřky a silného větru. </w:t>
      </w:r>
      <w:r w:rsidRPr="006611BD">
        <w:rPr>
          <w:rFonts w:ascii="MS Reference Sans Serif" w:hAnsi="MS Reference Sans Serif" w:cs="Arial"/>
          <w:sz w:val="24"/>
        </w:rPr>
        <w:t>Práce ve výškách budou prováděny ze žebříků a od 1,5m na lešení nebo pojízdných pracovních plošin.</w:t>
      </w:r>
    </w:p>
    <w:p w14:paraId="3A71C0C9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</w:p>
    <w:p w14:paraId="38FDA24E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  <w:szCs w:val="24"/>
          <w:u w:val="single"/>
        </w:rPr>
      </w:pPr>
      <w:r w:rsidRPr="006611BD">
        <w:rPr>
          <w:rFonts w:ascii="MS Reference Sans Serif" w:hAnsi="MS Reference Sans Serif"/>
          <w:sz w:val="24"/>
          <w:szCs w:val="24"/>
          <w:u w:val="single"/>
        </w:rPr>
        <w:t>Bezpečnost práce při provozu zařízení</w:t>
      </w:r>
    </w:p>
    <w:p w14:paraId="75486885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  <w:r w:rsidRPr="006611BD">
        <w:rPr>
          <w:rFonts w:ascii="MS Reference Sans Serif" w:hAnsi="MS Reference Sans Serif"/>
          <w:sz w:val="24"/>
          <w:szCs w:val="24"/>
        </w:rPr>
        <w:t xml:space="preserve">Údržba zařízení musí být prováděna podle vnitřních předpisů uživatele a doporučení dodavatelů v průvodní technické dokumentaci. </w:t>
      </w:r>
    </w:p>
    <w:p w14:paraId="75DE9C84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Zákonné předpisy a normy ukládají provozovateli elektrického zařízení povinnost zajistit bezpečnost a ochranu zdraví při práci. Mezi tyto povinnosti patří zejména:</w:t>
      </w:r>
    </w:p>
    <w:p w14:paraId="78276ADC" w14:textId="77777777" w:rsidR="00F6458F" w:rsidRPr="006611BD" w:rsidRDefault="00F6458F" w:rsidP="00F6458F">
      <w:pPr>
        <w:ind w:left="709"/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- uvádět do provozu jen ta zařízení, u kterých byl bezpečný stav ověřen výchozí revizí dle ČSN 33 1500</w:t>
      </w:r>
    </w:p>
    <w:p w14:paraId="1B3B8451" w14:textId="77777777" w:rsidR="00F6458F" w:rsidRPr="006611BD" w:rsidRDefault="00F6458F" w:rsidP="00F6458F">
      <w:pPr>
        <w:ind w:left="709"/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- zajistit pravidelné revize elektrického zařízení v rozsahu a termínech stanovených ČSN 33 1500</w:t>
      </w:r>
    </w:p>
    <w:p w14:paraId="554FDDC8" w14:textId="77777777" w:rsidR="00F6458F" w:rsidRPr="006611BD" w:rsidRDefault="00F6458F" w:rsidP="00F6458F">
      <w:pPr>
        <w:ind w:left="709"/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- zajistit pravidelné revize elektrických spotřebičů v rozsahu a termínech stanovených ČSN 33 1600 ed.2</w:t>
      </w:r>
    </w:p>
    <w:p w14:paraId="73FC30FF" w14:textId="77777777" w:rsidR="00F6458F" w:rsidRPr="006611BD" w:rsidRDefault="00F6458F" w:rsidP="00F6458F">
      <w:pPr>
        <w:ind w:left="709"/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- zajistit provádění revizí a kontrol strojů a strojních celků v rozsahu ČSN EN 60204-1 a termínech stanovených v ČSN 33 1500</w:t>
      </w:r>
    </w:p>
    <w:p w14:paraId="2CF0A3B2" w14:textId="77777777" w:rsidR="00F6458F" w:rsidRPr="006611BD" w:rsidRDefault="00F6458F" w:rsidP="00F6458F">
      <w:pPr>
        <w:ind w:left="709"/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- vést dokumentaci elektrického zařízení odpovídající skutečnému provedení, protokoly o určení prostředí, záznamy s výsledky provedených kontrol a další dokumentaci jako např. zásady pro údržbu elektrického zařízení, tj. provádění kontrol, měření, zkoušek a revizí</w:t>
      </w:r>
    </w:p>
    <w:p w14:paraId="26C49D49" w14:textId="77777777" w:rsidR="00F6458F" w:rsidRPr="006611BD" w:rsidRDefault="00F6458F" w:rsidP="00F6458F">
      <w:pPr>
        <w:ind w:left="709"/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- zajistit dostatečnou a kvalifikovanou údržbu a opravy elektrického zařízení</w:t>
      </w:r>
    </w:p>
    <w:p w14:paraId="5FD2C725" w14:textId="77777777" w:rsidR="00F6458F" w:rsidRPr="006611BD" w:rsidRDefault="00F6458F" w:rsidP="00F6458F">
      <w:pPr>
        <w:ind w:left="709"/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- vybavit všechny pracovníky potřebnými ochrannými a pracovními pomůckami pro obsluhu elektrického zařízení a pro práci na elektrickém zařízení</w:t>
      </w:r>
    </w:p>
    <w:p w14:paraId="7F35FFED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lastRenderedPageBreak/>
        <w:t>Záznamy o revizích elektrického zařízení, ručního elektrického nářadí. elektrických spotřebičů včetně prodlužovacích šňůr patří v souladu s nařízením vlády č. 378/2001 Sb., kterým se stanoví bližší požadavky na bezpečný provoz a používání strojů, technických zařízení, přístrojů a nářadí, do provozní dokumentace, která musí být, v souladu s tímto nařízením vlády a příslušných norem archivována po celou dobu provozu zařízení.</w:t>
      </w:r>
    </w:p>
    <w:p w14:paraId="55A82B58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</w:rPr>
      </w:pPr>
    </w:p>
    <w:p w14:paraId="2F93BFBD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 xml:space="preserve">Na pracovišti musí být vypracován místní provozní bezpečnostní předpis a zpracována rizika práce. S těmito dokumenty musí být zaměstnanci prokazatelně seznámeni. </w:t>
      </w:r>
    </w:p>
    <w:p w14:paraId="522F774C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</w:rPr>
      </w:pPr>
    </w:p>
    <w:p w14:paraId="02007CF3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Pracovníci bez elektrotechnického vzdělání a kvalifikace musí být v rozsahu své činnosti seznámeni dle vyhlášky 50/1978 Sb. § 3 s předpisy o zacházení s elektrickými zařízeními a upozorněni na možné ohrožení těmito zařízeními.</w:t>
      </w:r>
    </w:p>
    <w:p w14:paraId="67C61DB0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</w:rPr>
      </w:pPr>
    </w:p>
    <w:p w14:paraId="366DD79C" w14:textId="77777777" w:rsidR="00F6458F" w:rsidRPr="006611BD" w:rsidRDefault="00F6458F" w:rsidP="00F6458F">
      <w:pPr>
        <w:jc w:val="both"/>
        <w:rPr>
          <w:rFonts w:ascii="MS Reference Sans Serif" w:hAnsi="MS Reference Sans Serif"/>
          <w:b/>
          <w:sz w:val="24"/>
          <w:szCs w:val="24"/>
        </w:rPr>
      </w:pPr>
      <w:r w:rsidRPr="006611BD">
        <w:rPr>
          <w:rFonts w:ascii="MS Reference Sans Serif" w:hAnsi="MS Reference Sans Serif"/>
          <w:b/>
          <w:sz w:val="24"/>
          <w:szCs w:val="24"/>
        </w:rPr>
        <w:t xml:space="preserve">pracovníci seznámení, §3, </w:t>
      </w:r>
      <w:proofErr w:type="spellStart"/>
      <w:r w:rsidRPr="006611BD">
        <w:rPr>
          <w:rFonts w:ascii="MS Reference Sans Serif" w:hAnsi="MS Reference Sans Serif"/>
          <w:b/>
          <w:sz w:val="24"/>
          <w:szCs w:val="24"/>
        </w:rPr>
        <w:t>vyhl</w:t>
      </w:r>
      <w:proofErr w:type="spellEnd"/>
      <w:r w:rsidRPr="006611BD">
        <w:rPr>
          <w:rFonts w:ascii="MS Reference Sans Serif" w:hAnsi="MS Reference Sans Serif"/>
          <w:b/>
          <w:sz w:val="24"/>
          <w:szCs w:val="24"/>
        </w:rPr>
        <w:t>. 50/1978 Sb.</w:t>
      </w:r>
    </w:p>
    <w:p w14:paraId="2EF55104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  <w:r w:rsidRPr="006611BD">
        <w:rPr>
          <w:rFonts w:ascii="MS Reference Sans Serif" w:hAnsi="MS Reference Sans Serif"/>
          <w:sz w:val="24"/>
          <w:szCs w:val="24"/>
        </w:rPr>
        <w:t>mohou provádět stejné činnosti jako osoby bez elektrotechnické kvalifikace, jsou to však zaměstnanci, kteří musí být prokazatelně seznámeni se zařízením a poučeni o bezpečnostních předpisech</w:t>
      </w:r>
    </w:p>
    <w:p w14:paraId="1431DC06" w14:textId="77777777" w:rsidR="00F6458F" w:rsidRPr="006611BD" w:rsidRDefault="00F6458F" w:rsidP="00F6458F">
      <w:pPr>
        <w:jc w:val="both"/>
        <w:rPr>
          <w:rFonts w:ascii="MS Reference Sans Serif" w:hAnsi="MS Reference Sans Serif"/>
          <w:b/>
          <w:sz w:val="24"/>
          <w:szCs w:val="24"/>
        </w:rPr>
      </w:pPr>
    </w:p>
    <w:p w14:paraId="57D2964A" w14:textId="77777777" w:rsidR="00F6458F" w:rsidRPr="006611BD" w:rsidRDefault="00F6458F" w:rsidP="00F6458F">
      <w:pPr>
        <w:jc w:val="both"/>
        <w:rPr>
          <w:rFonts w:ascii="MS Reference Sans Serif" w:hAnsi="MS Reference Sans Serif"/>
          <w:b/>
          <w:sz w:val="24"/>
          <w:szCs w:val="24"/>
        </w:rPr>
      </w:pPr>
      <w:r w:rsidRPr="006611BD">
        <w:rPr>
          <w:rFonts w:ascii="MS Reference Sans Serif" w:hAnsi="MS Reference Sans Serif"/>
          <w:b/>
          <w:sz w:val="24"/>
          <w:szCs w:val="24"/>
        </w:rPr>
        <w:t xml:space="preserve">pracovníci poučení, §4, </w:t>
      </w:r>
      <w:proofErr w:type="spellStart"/>
      <w:r w:rsidRPr="006611BD">
        <w:rPr>
          <w:rFonts w:ascii="MS Reference Sans Serif" w:hAnsi="MS Reference Sans Serif"/>
          <w:b/>
          <w:sz w:val="24"/>
          <w:szCs w:val="24"/>
        </w:rPr>
        <w:t>vyhl</w:t>
      </w:r>
      <w:proofErr w:type="spellEnd"/>
      <w:r w:rsidRPr="006611BD">
        <w:rPr>
          <w:rFonts w:ascii="MS Reference Sans Serif" w:hAnsi="MS Reference Sans Serif"/>
          <w:b/>
          <w:sz w:val="24"/>
          <w:szCs w:val="24"/>
        </w:rPr>
        <w:t>. 50/1978 Sb.</w:t>
      </w:r>
    </w:p>
    <w:p w14:paraId="44DC72FE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  <w:r w:rsidRPr="006611BD">
        <w:rPr>
          <w:rFonts w:ascii="MS Reference Sans Serif" w:hAnsi="MS Reference Sans Serif"/>
          <w:sz w:val="24"/>
          <w:szCs w:val="24"/>
        </w:rPr>
        <w:t xml:space="preserve">mohou obsluhovat jednoduchá elektrická zařízení všech napětí a pracovat na částech elektrického zařízení </w:t>
      </w:r>
      <w:proofErr w:type="spellStart"/>
      <w:r w:rsidRPr="006611BD">
        <w:rPr>
          <w:rFonts w:ascii="MS Reference Sans Serif" w:hAnsi="MS Reference Sans Serif"/>
          <w:sz w:val="24"/>
          <w:szCs w:val="24"/>
        </w:rPr>
        <w:t>nn</w:t>
      </w:r>
      <w:proofErr w:type="spellEnd"/>
      <w:r w:rsidRPr="006611BD">
        <w:rPr>
          <w:rFonts w:ascii="MS Reference Sans Serif" w:hAnsi="MS Reference Sans Serif"/>
          <w:sz w:val="24"/>
          <w:szCs w:val="24"/>
        </w:rPr>
        <w:t xml:space="preserve"> bez napětí, v blízkosti nekrytých částí pod napětím ve vzdálenosti větší než 20cm s dohledem, na částech pod napětím pracovat nesmějí, s výjimkou prací schválených pracovním návodem</w:t>
      </w:r>
    </w:p>
    <w:p w14:paraId="7E683EAD" w14:textId="77777777" w:rsidR="000273C0" w:rsidRPr="006611BD" w:rsidRDefault="000273C0" w:rsidP="00F6458F">
      <w:pPr>
        <w:jc w:val="both"/>
        <w:rPr>
          <w:rFonts w:ascii="MS Reference Sans Serif" w:hAnsi="MS Reference Sans Serif"/>
          <w:sz w:val="24"/>
          <w:szCs w:val="24"/>
        </w:rPr>
      </w:pPr>
    </w:p>
    <w:p w14:paraId="58345982" w14:textId="6E52ED58" w:rsidR="00F6458F" w:rsidRPr="006611BD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  <w:r w:rsidRPr="006611BD">
        <w:rPr>
          <w:rFonts w:ascii="MS Reference Sans Serif" w:hAnsi="MS Reference Sans Serif"/>
          <w:sz w:val="24"/>
          <w:szCs w:val="24"/>
        </w:rPr>
        <w:t>Všechna elektrická zařízení a provozy musí být označeny a vybaveny bezpečnostními značkami dle ČSN ISO 3864</w:t>
      </w:r>
    </w:p>
    <w:p w14:paraId="6B5AA4E5" w14:textId="77777777" w:rsidR="00F6458F" w:rsidRPr="006611BD" w:rsidRDefault="00F6458F" w:rsidP="00F6458F">
      <w:pPr>
        <w:rPr>
          <w:sz w:val="24"/>
          <w:szCs w:val="24"/>
        </w:rPr>
      </w:pPr>
    </w:p>
    <w:p w14:paraId="0F74C8C6" w14:textId="77777777" w:rsidR="00F6458F" w:rsidRPr="006611BD" w:rsidRDefault="00F6458F" w:rsidP="00F6458F">
      <w:pPr>
        <w:jc w:val="both"/>
        <w:rPr>
          <w:rFonts w:ascii="Arial" w:hAnsi="Arial" w:cs="Arial"/>
          <w:sz w:val="24"/>
          <w:szCs w:val="24"/>
        </w:rPr>
      </w:pPr>
    </w:p>
    <w:p w14:paraId="0E4716D8" w14:textId="77777777" w:rsidR="00F6458F" w:rsidRPr="006611BD" w:rsidRDefault="00F6458F" w:rsidP="00F6458F">
      <w:pPr>
        <w:pStyle w:val="Nadpis1"/>
      </w:pPr>
      <w:bookmarkStart w:id="35" w:name="_Toc497828123"/>
      <w:bookmarkStart w:id="36" w:name="_Toc31102685"/>
      <w:bookmarkStart w:id="37" w:name="_Toc31795024"/>
      <w:bookmarkStart w:id="38" w:name="_Toc38343977"/>
      <w:r w:rsidRPr="006611BD">
        <w:t>OCHRANA ŽIVOTNÍHO PROSTŘEDÍ</w:t>
      </w:r>
      <w:bookmarkEnd w:id="35"/>
      <w:bookmarkEnd w:id="36"/>
      <w:bookmarkEnd w:id="37"/>
      <w:bookmarkEnd w:id="38"/>
    </w:p>
    <w:p w14:paraId="584417D0" w14:textId="77777777" w:rsidR="00F6458F" w:rsidRPr="006611BD" w:rsidRDefault="00F6458F" w:rsidP="00F6458F">
      <w:pPr>
        <w:jc w:val="both"/>
        <w:rPr>
          <w:sz w:val="24"/>
          <w:szCs w:val="24"/>
        </w:rPr>
      </w:pPr>
    </w:p>
    <w:p w14:paraId="47525B02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Obecně je třeba používat stavební látky a materiály, které nezatěžují životní prostředí. Je třeba dbát na předpisy týkající se životního prostředí. Obzvláštní důraz je pak kladen na snížení spotřeby energie a pitné vody.</w:t>
      </w:r>
    </w:p>
    <w:p w14:paraId="260E115A" w14:textId="77777777" w:rsidR="00560C10" w:rsidRPr="006611BD" w:rsidRDefault="00560C10" w:rsidP="00F6458F">
      <w:pPr>
        <w:jc w:val="both"/>
        <w:rPr>
          <w:rFonts w:ascii="MS Reference Sans Serif" w:hAnsi="MS Reference Sans Serif"/>
          <w:sz w:val="24"/>
          <w:szCs w:val="24"/>
          <w:u w:val="single"/>
        </w:rPr>
      </w:pPr>
    </w:p>
    <w:p w14:paraId="12B9809F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  <w:szCs w:val="24"/>
          <w:u w:val="single"/>
        </w:rPr>
      </w:pPr>
      <w:r w:rsidRPr="006611BD">
        <w:rPr>
          <w:rFonts w:ascii="MS Reference Sans Serif" w:hAnsi="MS Reference Sans Serif"/>
          <w:sz w:val="24"/>
          <w:szCs w:val="24"/>
          <w:u w:val="single"/>
        </w:rPr>
        <w:t>Nakládání s odpady</w:t>
      </w:r>
    </w:p>
    <w:p w14:paraId="71880703" w14:textId="77777777" w:rsidR="00F6458F" w:rsidRPr="006611BD" w:rsidRDefault="00F6458F" w:rsidP="00F6458F">
      <w:pPr>
        <w:jc w:val="both"/>
        <w:rPr>
          <w:rFonts w:ascii="MS Reference Sans Serif" w:eastAsia="Arial" w:hAnsi="MS Reference Sans Serif"/>
          <w:sz w:val="24"/>
        </w:rPr>
      </w:pPr>
      <w:r w:rsidRPr="006611BD">
        <w:rPr>
          <w:rFonts w:ascii="MS Reference Sans Serif" w:eastAsia="Arial" w:hAnsi="MS Reference Sans Serif"/>
          <w:sz w:val="24"/>
        </w:rPr>
        <w:t xml:space="preserve">Nakládání s odpady je stanoveno zákonem č.185/2001  Sb., o odpadech a jeho prováděcími vyhláškami MŽP č.383/2001 Sb., o podrobnostech nakládání s odpady a č.381/2001 Sb., katalog odpadů. Dodavatel stavby je ve smyslu zákona č.185/2001 Sb. v platném znění o odpadech původcem odpadů, které při stavbě vznikají a je povinen dodržovat ustanovení §16 zákona. Ten mu mimo jiné přikazuje zařazovat odpady podle druhů a kategorií, shromažďovat je tříděné podle těchto druhů ve vhodných nádobách (§5 </w:t>
      </w:r>
      <w:proofErr w:type="spellStart"/>
      <w:r w:rsidRPr="006611BD">
        <w:rPr>
          <w:rFonts w:ascii="MS Reference Sans Serif" w:eastAsia="Arial" w:hAnsi="MS Reference Sans Serif"/>
          <w:sz w:val="24"/>
        </w:rPr>
        <w:t>vyhl</w:t>
      </w:r>
      <w:proofErr w:type="spellEnd"/>
      <w:r w:rsidRPr="006611BD">
        <w:rPr>
          <w:rFonts w:ascii="MS Reference Sans Serif" w:eastAsia="Arial" w:hAnsi="MS Reference Sans Serif"/>
          <w:sz w:val="24"/>
        </w:rPr>
        <w:t xml:space="preserve">. MŽP č.383/2001 Sb.), odpady je povinen </w:t>
      </w:r>
      <w:r w:rsidRPr="006611BD">
        <w:rPr>
          <w:rFonts w:ascii="MS Reference Sans Serif" w:eastAsia="Arial" w:hAnsi="MS Reference Sans Serif"/>
          <w:sz w:val="24"/>
        </w:rPr>
        <w:lastRenderedPageBreak/>
        <w:t xml:space="preserve">přednostně využívat, nevyužité odpady převést do vlastnictví osobě oprávněné k jejich převzetí. Je povinen vést průběžnou evidenci odpadů. </w:t>
      </w:r>
    </w:p>
    <w:p w14:paraId="0A81E139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</w:rPr>
      </w:pPr>
    </w:p>
    <w:p w14:paraId="33AA072C" w14:textId="35B29C49" w:rsidR="00F6458F" w:rsidRDefault="00F6458F" w:rsidP="00F6458F">
      <w:pPr>
        <w:jc w:val="both"/>
        <w:rPr>
          <w:rFonts w:ascii="MS Reference Sans Serif" w:hAnsi="MS Reference Sans Serif"/>
          <w:sz w:val="24"/>
        </w:rPr>
      </w:pPr>
      <w:r w:rsidRPr="006611BD">
        <w:rPr>
          <w:rFonts w:ascii="MS Reference Sans Serif" w:hAnsi="MS Reference Sans Serif"/>
          <w:sz w:val="24"/>
        </w:rPr>
        <w:t>Před předáním odpadů si musí dodavatel ověřit, zda osoba, které předává odpad, je k jeho převzetí oprávněna, tj. vyžádat si povolení (souhlas) krajského úřadu dle zákona č. 185/2001 Sb., o odpadech, včetně provozního řádu zařízení, kde jsou uvedeny odpady, k jejichž převzetí je osoba oprávněna.</w:t>
      </w:r>
    </w:p>
    <w:p w14:paraId="20227B28" w14:textId="14397861" w:rsidR="000677E8" w:rsidRDefault="000677E8" w:rsidP="00F6458F">
      <w:pPr>
        <w:jc w:val="both"/>
        <w:rPr>
          <w:rFonts w:ascii="MS Reference Sans Serif" w:hAnsi="MS Reference Sans Serif"/>
          <w:sz w:val="24"/>
        </w:rPr>
      </w:pPr>
    </w:p>
    <w:p w14:paraId="7BCBCB6B" w14:textId="77777777" w:rsidR="000677E8" w:rsidRPr="006611BD" w:rsidRDefault="000677E8" w:rsidP="00F6458F">
      <w:pPr>
        <w:jc w:val="both"/>
        <w:rPr>
          <w:rFonts w:ascii="MS Reference Sans Serif" w:hAnsi="MS Reference Sans Serif"/>
          <w:sz w:val="24"/>
        </w:rPr>
      </w:pPr>
    </w:p>
    <w:p w14:paraId="702AFBF5" w14:textId="77777777" w:rsidR="00F6458F" w:rsidRPr="006611BD" w:rsidRDefault="00F6458F" w:rsidP="00F6458F">
      <w:pPr>
        <w:pStyle w:val="Nadpis1"/>
      </w:pPr>
      <w:bookmarkStart w:id="39" w:name="_Toc31102686"/>
      <w:bookmarkStart w:id="40" w:name="_Toc31795025"/>
      <w:bookmarkStart w:id="41" w:name="_Toc38343978"/>
      <w:r w:rsidRPr="006611BD">
        <w:t>ZÁVĚR</w:t>
      </w:r>
      <w:bookmarkEnd w:id="39"/>
      <w:bookmarkEnd w:id="40"/>
      <w:bookmarkEnd w:id="41"/>
    </w:p>
    <w:p w14:paraId="3C10E41C" w14:textId="77777777" w:rsidR="00F6458F" w:rsidRPr="006611BD" w:rsidRDefault="00F6458F" w:rsidP="00F6458F">
      <w:pPr>
        <w:jc w:val="both"/>
      </w:pPr>
    </w:p>
    <w:p w14:paraId="6F0BD49F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  <w:r w:rsidRPr="006611BD">
        <w:rPr>
          <w:rFonts w:ascii="MS Reference Sans Serif" w:hAnsi="MS Reference Sans Serif"/>
          <w:sz w:val="24"/>
          <w:szCs w:val="24"/>
        </w:rPr>
        <w:t>Případné změny a požadavky investora, které vyplynou v průběhu stavby, budou řešeny v rámci pravidelných kontrolních prohlídek staveniště.</w:t>
      </w:r>
    </w:p>
    <w:p w14:paraId="33E8B86C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</w:p>
    <w:p w14:paraId="01F7C701" w14:textId="77777777" w:rsidR="00F6458F" w:rsidRPr="006611BD" w:rsidRDefault="00F6458F" w:rsidP="00F6458F">
      <w:pPr>
        <w:jc w:val="both"/>
        <w:rPr>
          <w:rFonts w:ascii="MS Reference Sans Serif" w:hAnsi="MS Reference Sans Serif"/>
          <w:b/>
          <w:sz w:val="24"/>
          <w:szCs w:val="24"/>
        </w:rPr>
      </w:pPr>
      <w:r w:rsidRPr="006611BD">
        <w:rPr>
          <w:rFonts w:ascii="MS Reference Sans Serif" w:hAnsi="MS Reference Sans Serif"/>
          <w:b/>
          <w:sz w:val="24"/>
          <w:szCs w:val="24"/>
        </w:rPr>
        <w:t>Výchozí revize elektroinstalace</w:t>
      </w:r>
    </w:p>
    <w:p w14:paraId="199A1495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  <w:r w:rsidRPr="006611BD">
        <w:rPr>
          <w:rFonts w:ascii="MS Reference Sans Serif" w:hAnsi="MS Reference Sans Serif"/>
          <w:sz w:val="24"/>
          <w:szCs w:val="24"/>
        </w:rPr>
        <w:t xml:space="preserve">Před uvedením elektrické instalace do trvalého provozu je nutno provést výchozí revizi elektrického zařízení dle ČSN 33 </w:t>
      </w:r>
      <w:smartTag w:uri="urn:schemas-microsoft-com:office:smarttags" w:element="metricconverter">
        <w:smartTagPr>
          <w:attr w:name="ProductID" w:val="1500 a"/>
        </w:smartTagPr>
        <w:r w:rsidRPr="006611BD">
          <w:rPr>
            <w:rFonts w:ascii="MS Reference Sans Serif" w:hAnsi="MS Reference Sans Serif"/>
            <w:sz w:val="24"/>
            <w:szCs w:val="24"/>
          </w:rPr>
          <w:t>1500 a</w:t>
        </w:r>
      </w:smartTag>
      <w:r w:rsidRPr="006611BD">
        <w:rPr>
          <w:rFonts w:ascii="MS Reference Sans Serif" w:hAnsi="MS Reference Sans Serif"/>
          <w:sz w:val="24"/>
          <w:szCs w:val="24"/>
        </w:rPr>
        <w:t xml:space="preserve"> ČSN 33 2000-</w:t>
      </w:r>
      <w:smartTag w:uri="urn:schemas-microsoft-com:office:smarttags" w:element="metricconverter">
        <w:smartTagPr>
          <w:attr w:name="ProductID" w:val="6 a"/>
        </w:smartTagPr>
        <w:r w:rsidRPr="006611BD">
          <w:rPr>
            <w:rFonts w:ascii="MS Reference Sans Serif" w:hAnsi="MS Reference Sans Serif"/>
            <w:sz w:val="24"/>
            <w:szCs w:val="24"/>
          </w:rPr>
          <w:t>6 a</w:t>
        </w:r>
      </w:smartTag>
      <w:r w:rsidRPr="006611BD">
        <w:rPr>
          <w:rFonts w:ascii="MS Reference Sans Serif" w:hAnsi="MS Reference Sans Serif"/>
          <w:sz w:val="24"/>
          <w:szCs w:val="24"/>
        </w:rPr>
        <w:t xml:space="preserve"> zprávu prokazatelně předat uživateli.</w:t>
      </w:r>
    </w:p>
    <w:p w14:paraId="471459D8" w14:textId="77777777" w:rsidR="00F6458F" w:rsidRPr="006611BD" w:rsidRDefault="00F6458F" w:rsidP="00F6458F">
      <w:pPr>
        <w:jc w:val="both"/>
        <w:rPr>
          <w:rFonts w:ascii="MS Reference Sans Serif" w:hAnsi="MS Reference Sans Serif"/>
          <w:b/>
          <w:sz w:val="24"/>
          <w:szCs w:val="24"/>
        </w:rPr>
      </w:pPr>
    </w:p>
    <w:p w14:paraId="72C78969" w14:textId="77777777" w:rsidR="00F6458F" w:rsidRPr="006611BD" w:rsidRDefault="00F6458F" w:rsidP="00F6458F">
      <w:pPr>
        <w:jc w:val="both"/>
        <w:rPr>
          <w:rFonts w:ascii="MS Reference Sans Serif" w:hAnsi="MS Reference Sans Serif"/>
          <w:b/>
          <w:sz w:val="24"/>
          <w:szCs w:val="24"/>
        </w:rPr>
      </w:pPr>
      <w:r w:rsidRPr="006611BD">
        <w:rPr>
          <w:rFonts w:ascii="MS Reference Sans Serif" w:hAnsi="MS Reference Sans Serif"/>
          <w:b/>
          <w:sz w:val="24"/>
          <w:szCs w:val="24"/>
        </w:rPr>
        <w:t>Kontrolní měření elektronických komunikací</w:t>
      </w:r>
    </w:p>
    <w:p w14:paraId="6BEF6818" w14:textId="77777777" w:rsidR="00F6458F" w:rsidRPr="006611BD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  <w:r w:rsidRPr="006611BD">
        <w:rPr>
          <w:rFonts w:ascii="MS Reference Sans Serif" w:hAnsi="MS Reference Sans Serif"/>
          <w:sz w:val="24"/>
          <w:szCs w:val="24"/>
        </w:rPr>
        <w:t>Před uvedením instalace do trvalého provozu je nutno provést kontrolní měření optického kabelu (</w:t>
      </w:r>
      <w:r w:rsidRPr="006611BD">
        <w:rPr>
          <w:rFonts w:ascii="MS Reference Sans Serif" w:hAnsi="MS Reference Sans Serif"/>
          <w:color w:val="222222"/>
          <w:sz w:val="24"/>
          <w:szCs w:val="24"/>
          <w:shd w:val="clear" w:color="auto" w:fill="FFFFFF"/>
        </w:rPr>
        <w:t>útlum a odraz na konektorech)</w:t>
      </w:r>
      <w:r w:rsidRPr="006611BD">
        <w:rPr>
          <w:rFonts w:ascii="MS Reference Sans Serif" w:hAnsi="MS Reference Sans Serif"/>
          <w:sz w:val="24"/>
          <w:szCs w:val="24"/>
        </w:rPr>
        <w:t xml:space="preserve"> a metalického kabelu (útlum a zapojení párů).</w:t>
      </w:r>
    </w:p>
    <w:p w14:paraId="5A7950BC" w14:textId="77777777" w:rsidR="00F6458F" w:rsidRPr="006611BD" w:rsidRDefault="00F6458F" w:rsidP="00035875">
      <w:pPr>
        <w:rPr>
          <w:sz w:val="24"/>
          <w:szCs w:val="24"/>
        </w:rPr>
      </w:pPr>
    </w:p>
    <w:p w14:paraId="7B1B2B6A" w14:textId="77777777" w:rsidR="00F6458F" w:rsidRPr="006611BD" w:rsidRDefault="00F6458F" w:rsidP="00035875">
      <w:pPr>
        <w:rPr>
          <w:sz w:val="24"/>
          <w:szCs w:val="24"/>
        </w:rPr>
      </w:pPr>
    </w:p>
    <w:p w14:paraId="5C5D69A8" w14:textId="77777777" w:rsidR="00F6458F" w:rsidRPr="006611BD" w:rsidRDefault="00F6458F" w:rsidP="00035875">
      <w:pPr>
        <w:rPr>
          <w:sz w:val="24"/>
          <w:szCs w:val="24"/>
        </w:rPr>
      </w:pPr>
    </w:p>
    <w:p w14:paraId="7287BB9C" w14:textId="77777777" w:rsidR="00035875" w:rsidRPr="006611BD" w:rsidRDefault="00035875" w:rsidP="00035875">
      <w:pPr>
        <w:rPr>
          <w:rFonts w:ascii="Arial" w:hAnsi="Arial" w:cs="Arial"/>
          <w:sz w:val="22"/>
          <w:szCs w:val="22"/>
        </w:rPr>
      </w:pPr>
    </w:p>
    <w:p w14:paraId="5C3536D9" w14:textId="77777777" w:rsidR="00035875" w:rsidRPr="006611BD" w:rsidRDefault="00035875" w:rsidP="00035875">
      <w:pPr>
        <w:rPr>
          <w:rFonts w:ascii="Arial" w:hAnsi="Arial" w:cs="Arial"/>
          <w:sz w:val="22"/>
          <w:szCs w:val="22"/>
        </w:rPr>
      </w:pPr>
    </w:p>
    <w:p w14:paraId="00860152" w14:textId="77777777" w:rsidR="00035875" w:rsidRPr="006611BD" w:rsidRDefault="00035875" w:rsidP="00035875">
      <w:pPr>
        <w:rPr>
          <w:rFonts w:ascii="Arial" w:hAnsi="Arial" w:cs="Arial"/>
          <w:sz w:val="22"/>
          <w:szCs w:val="22"/>
        </w:rPr>
      </w:pPr>
    </w:p>
    <w:p w14:paraId="2FED5C24" w14:textId="108E9418" w:rsidR="00E93F56" w:rsidRPr="00E93F56" w:rsidRDefault="00035875" w:rsidP="00B62429">
      <w:r w:rsidRPr="006611BD">
        <w:rPr>
          <w:rFonts w:ascii="Arial" w:hAnsi="Arial" w:cs="Arial"/>
          <w:sz w:val="24"/>
          <w:szCs w:val="24"/>
        </w:rPr>
        <w:t xml:space="preserve">V Olomouci dne </w:t>
      </w:r>
      <w:r w:rsidR="006611BD" w:rsidRPr="006611BD">
        <w:rPr>
          <w:rFonts w:ascii="Arial" w:hAnsi="Arial" w:cs="Arial"/>
          <w:sz w:val="24"/>
          <w:szCs w:val="24"/>
        </w:rPr>
        <w:t>1</w:t>
      </w:r>
      <w:r w:rsidR="00691890" w:rsidRPr="006611BD">
        <w:rPr>
          <w:rFonts w:ascii="Arial" w:hAnsi="Arial" w:cs="Arial"/>
          <w:sz w:val="24"/>
          <w:szCs w:val="24"/>
        </w:rPr>
        <w:t>7</w:t>
      </w:r>
      <w:r w:rsidRPr="006611BD">
        <w:rPr>
          <w:rFonts w:ascii="Arial" w:hAnsi="Arial" w:cs="Arial"/>
          <w:sz w:val="24"/>
          <w:szCs w:val="24"/>
        </w:rPr>
        <w:t>.</w:t>
      </w:r>
      <w:r w:rsidR="00691890" w:rsidRPr="006611BD">
        <w:rPr>
          <w:rFonts w:ascii="Arial" w:hAnsi="Arial" w:cs="Arial"/>
          <w:sz w:val="24"/>
          <w:szCs w:val="24"/>
        </w:rPr>
        <w:t>08</w:t>
      </w:r>
      <w:r w:rsidRPr="006611BD">
        <w:rPr>
          <w:rFonts w:ascii="Arial" w:hAnsi="Arial" w:cs="Arial"/>
          <w:sz w:val="24"/>
          <w:szCs w:val="24"/>
        </w:rPr>
        <w:t>.20</w:t>
      </w:r>
      <w:r w:rsidR="00F6458F" w:rsidRPr="006611BD">
        <w:rPr>
          <w:rFonts w:ascii="Arial" w:hAnsi="Arial" w:cs="Arial"/>
          <w:sz w:val="24"/>
          <w:szCs w:val="24"/>
        </w:rPr>
        <w:t>20</w:t>
      </w:r>
      <w:r w:rsidRPr="00B62429">
        <w:rPr>
          <w:rFonts w:ascii="Arial" w:hAnsi="Arial" w:cs="Arial"/>
          <w:sz w:val="22"/>
          <w:szCs w:val="22"/>
        </w:rPr>
        <w:tab/>
      </w:r>
      <w:r w:rsidRPr="00B62429">
        <w:rPr>
          <w:rFonts w:ascii="Arial" w:hAnsi="Arial" w:cs="Arial"/>
          <w:sz w:val="22"/>
          <w:szCs w:val="22"/>
        </w:rPr>
        <w:tab/>
      </w:r>
      <w:r w:rsidRPr="00B62429">
        <w:rPr>
          <w:rFonts w:ascii="Arial" w:hAnsi="Arial" w:cs="Arial"/>
          <w:sz w:val="22"/>
          <w:szCs w:val="22"/>
        </w:rPr>
        <w:tab/>
      </w:r>
      <w:r w:rsidRPr="00B62429">
        <w:rPr>
          <w:rFonts w:ascii="Arial" w:hAnsi="Arial" w:cs="Arial"/>
          <w:sz w:val="22"/>
          <w:szCs w:val="22"/>
        </w:rPr>
        <w:tab/>
        <w:t xml:space="preserve">          </w:t>
      </w:r>
      <w:r w:rsidRPr="00B62429">
        <w:rPr>
          <w:rFonts w:ascii="Arial" w:hAnsi="Arial" w:cs="Arial"/>
          <w:sz w:val="22"/>
          <w:szCs w:val="22"/>
        </w:rPr>
        <w:tab/>
      </w:r>
    </w:p>
    <w:sectPr w:rsidR="00E93F56" w:rsidRPr="00E93F56" w:rsidSect="00772B90">
      <w:headerReference w:type="default" r:id="rId10"/>
      <w:footerReference w:type="even" r:id="rId11"/>
      <w:footerReference w:type="default" r:id="rId12"/>
      <w:footerReference w:type="first" r:id="rId13"/>
      <w:pgSz w:w="11906" w:h="16838" w:code="9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B5E0CC" w14:textId="77777777" w:rsidR="00B1199D" w:rsidRDefault="00B1199D">
      <w:r>
        <w:separator/>
      </w:r>
    </w:p>
  </w:endnote>
  <w:endnote w:type="continuationSeparator" w:id="0">
    <w:p w14:paraId="47CC2684" w14:textId="77777777" w:rsidR="00B1199D" w:rsidRDefault="00B11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6BCF29" w14:textId="2BE50C38" w:rsidR="00B1199D" w:rsidRPr="00C73BC9" w:rsidRDefault="00B06DCC" w:rsidP="00E668BD">
    <w:pPr>
      <w:pStyle w:val="Zpat"/>
    </w:pPr>
    <w:r>
      <w:rPr>
        <w:noProof/>
      </w:rPr>
      <w:pict w14:anchorId="6D1A7AC7">
        <v:line id="Straight Connector 24" o:spid="_x0000_s8193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0" to="45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" strokecolor="#c4bc96 [2414]">
          <w10:wrap anchorx="margin"/>
        </v:line>
      </w:pict>
    </w:r>
    <w:r w:rsidR="00B1199D">
      <w:tab/>
    </w:r>
    <w:r w:rsidR="00B1199D">
      <w:tab/>
    </w:r>
    <w:r w:rsidR="00B1199D">
      <w:tab/>
    </w:r>
    <w:r w:rsidR="00B1199D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609EE" w14:textId="77777777" w:rsidR="00B1199D" w:rsidRDefault="00B1199D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4BE7F030" w14:textId="77777777" w:rsidR="00B1199D" w:rsidRDefault="00B1199D">
    <w:pPr>
      <w:pStyle w:val="Zpa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8E053" w14:textId="1BCD349E" w:rsidR="00B1199D" w:rsidRPr="00FB4DFD" w:rsidRDefault="00B1199D" w:rsidP="003D34CE">
    <w:pPr>
      <w:pStyle w:val="Zpat"/>
      <w:pBdr>
        <w:top w:val="single" w:sz="4" w:space="1" w:color="auto"/>
      </w:pBdr>
      <w:ind w:right="-2"/>
      <w:rPr>
        <w:rFonts w:ascii="Arial" w:hAnsi="Arial"/>
        <w:snapToGrid w:val="0"/>
        <w:sz w:val="16"/>
      </w:rPr>
    </w:pPr>
    <w:r>
      <w:rPr>
        <w:rFonts w:ascii="Arial" w:hAnsi="Arial"/>
        <w:snapToGrid w:val="0"/>
        <w:sz w:val="16"/>
      </w:rPr>
      <w:tab/>
    </w:r>
    <w:r>
      <w:rPr>
        <w:rFonts w:ascii="Arial" w:hAnsi="Arial"/>
        <w:snapToGrid w:val="0"/>
        <w:sz w:val="16"/>
      </w:rPr>
      <w:tab/>
      <w:t xml:space="preserve">počet listů: </w:t>
    </w:r>
    <w:r>
      <w:rPr>
        <w:rStyle w:val="slostrnky"/>
        <w:rFonts w:ascii="Arial" w:hAnsi="Arial"/>
        <w:sz w:val="16"/>
      </w:rPr>
      <w:fldChar w:fldCharType="begin"/>
    </w:r>
    <w:r>
      <w:rPr>
        <w:rStyle w:val="slostrnky"/>
        <w:rFonts w:ascii="Arial" w:hAnsi="Arial"/>
        <w:sz w:val="16"/>
      </w:rPr>
      <w:instrText xml:space="preserve"> NUMPAGES </w:instrText>
    </w:r>
    <w:r>
      <w:rPr>
        <w:rStyle w:val="slostrnky"/>
        <w:rFonts w:ascii="Arial" w:hAnsi="Arial"/>
        <w:sz w:val="16"/>
      </w:rPr>
      <w:fldChar w:fldCharType="separate"/>
    </w:r>
    <w:r w:rsidR="00DA6C1E">
      <w:rPr>
        <w:rStyle w:val="slostrnky"/>
        <w:rFonts w:ascii="Arial" w:hAnsi="Arial"/>
        <w:noProof/>
        <w:sz w:val="16"/>
      </w:rPr>
      <w:t>11</w:t>
    </w:r>
    <w:r>
      <w:rPr>
        <w:rStyle w:val="slostrnky"/>
        <w:rFonts w:ascii="Arial" w:hAnsi="Arial"/>
        <w:sz w:val="16"/>
      </w:rPr>
      <w:fldChar w:fldCharType="end"/>
    </w:r>
    <w:r>
      <w:rPr>
        <w:rStyle w:val="slostrnky"/>
        <w:rFonts w:ascii="Arial" w:hAnsi="Arial"/>
        <w:sz w:val="16"/>
      </w:rPr>
      <w:t xml:space="preserve">  list č.:</w:t>
    </w:r>
    <w:r>
      <w:rPr>
        <w:rStyle w:val="slostrnky"/>
        <w:rFonts w:ascii="Arial" w:hAnsi="Arial"/>
        <w:sz w:val="16"/>
      </w:rPr>
      <w:fldChar w:fldCharType="begin"/>
    </w:r>
    <w:r>
      <w:rPr>
        <w:rStyle w:val="slostrnky"/>
        <w:rFonts w:ascii="Arial" w:hAnsi="Arial"/>
        <w:sz w:val="16"/>
      </w:rPr>
      <w:instrText xml:space="preserve"> PAGE </w:instrText>
    </w:r>
    <w:r>
      <w:rPr>
        <w:rStyle w:val="slostrnky"/>
        <w:rFonts w:ascii="Arial" w:hAnsi="Arial"/>
        <w:sz w:val="16"/>
      </w:rPr>
      <w:fldChar w:fldCharType="separate"/>
    </w:r>
    <w:r w:rsidR="00DA6C1E">
      <w:rPr>
        <w:rStyle w:val="slostrnky"/>
        <w:rFonts w:ascii="Arial" w:hAnsi="Arial"/>
        <w:noProof/>
        <w:sz w:val="16"/>
      </w:rPr>
      <w:t>3</w:t>
    </w:r>
    <w:r>
      <w:rPr>
        <w:rStyle w:val="slostrnky"/>
        <w:rFonts w:ascii="Arial" w:hAnsi="Arial"/>
        <w:sz w:val="1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AE279" w14:textId="77777777" w:rsidR="00B1199D" w:rsidRDefault="00B1199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F49125" w14:textId="77777777" w:rsidR="00B1199D" w:rsidRDefault="00B1199D">
      <w:r>
        <w:separator/>
      </w:r>
    </w:p>
  </w:footnote>
  <w:footnote w:type="continuationSeparator" w:id="0">
    <w:p w14:paraId="1E8E301C" w14:textId="77777777" w:rsidR="00B1199D" w:rsidRDefault="00B11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A8F62" w14:textId="77777777" w:rsidR="00B1199D" w:rsidRDefault="00B1199D" w:rsidP="00E668BD">
    <w:pPr>
      <w:pStyle w:val="Zhlav"/>
    </w:pPr>
  </w:p>
  <w:p w14:paraId="103B818A" w14:textId="77777777" w:rsidR="00B1199D" w:rsidRDefault="00B1199D" w:rsidP="00E668B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F930A" w14:textId="0096925A" w:rsidR="00B1199D" w:rsidRPr="00F26CED" w:rsidRDefault="00B1199D" w:rsidP="00F26CED">
    <w:pPr>
      <w:pStyle w:val="Zhlav"/>
    </w:pPr>
    <w:r w:rsidRPr="009C34C4">
      <w:t>FN Olomouc –</w:t>
    </w:r>
    <w:r>
      <w:t xml:space="preserve"> budova „</w:t>
    </w:r>
    <w:r w:rsidR="00067293">
      <w:t>P</w:t>
    </w:r>
    <w:r>
      <w:t xml:space="preserve">“ – výtah č. </w:t>
    </w:r>
    <w:r w:rsidR="00067293">
      <w:t>42</w:t>
    </w:r>
    <w:r>
      <w:t xml:space="preserve"> – doplnění elektronické kontroly vstupu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E660DE"/>
    <w:multiLevelType w:val="multilevel"/>
    <w:tmpl w:val="E9224796"/>
    <w:lvl w:ilvl="0">
      <w:start w:val="1"/>
      <w:numFmt w:val="decimal"/>
      <w:pStyle w:val="Nadpis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3CF2257"/>
    <w:multiLevelType w:val="hybridMultilevel"/>
    <w:tmpl w:val="B4B05DE6"/>
    <w:lvl w:ilvl="0" w:tplc="F196C7A6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  <w:u w:val="singl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202E3232"/>
    <w:multiLevelType w:val="hybridMultilevel"/>
    <w:tmpl w:val="1046B806"/>
    <w:lvl w:ilvl="0" w:tplc="5588D4B0">
      <w:start w:val="1"/>
      <w:numFmt w:val="bullet"/>
      <w:lvlText w:val="-"/>
      <w:lvlJc w:val="left"/>
      <w:pPr>
        <w:ind w:left="720" w:hanging="360"/>
      </w:pPr>
      <w:rPr>
        <w:rFonts w:ascii="MS Reference Sans Serif" w:eastAsia="Times New Roman" w:hAnsi="MS Reference Sans Serif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A959DA"/>
    <w:multiLevelType w:val="singleLevel"/>
    <w:tmpl w:val="90F0CFD2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47A83AF3"/>
    <w:multiLevelType w:val="hybridMultilevel"/>
    <w:tmpl w:val="787A5ED6"/>
    <w:lvl w:ilvl="0" w:tplc="00000001">
      <w:numFmt w:val="bullet"/>
      <w:lvlText w:val="-"/>
      <w:lvlJc w:val="left"/>
      <w:pPr>
        <w:tabs>
          <w:tab w:val="num" w:pos="306"/>
        </w:tabs>
        <w:ind w:left="306" w:hanging="283"/>
      </w:pPr>
      <w:rPr>
        <w:rFonts w:ascii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03DC7"/>
    <w:multiLevelType w:val="hybridMultilevel"/>
    <w:tmpl w:val="8EA48C8E"/>
    <w:lvl w:ilvl="0" w:tplc="00000001">
      <w:numFmt w:val="bullet"/>
      <w:lvlText w:val="-"/>
      <w:lvlJc w:val="left"/>
      <w:pPr>
        <w:tabs>
          <w:tab w:val="num" w:pos="306"/>
        </w:tabs>
        <w:ind w:left="306" w:hanging="283"/>
      </w:pPr>
      <w:rPr>
        <w:rFonts w:ascii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54895"/>
    <w:multiLevelType w:val="hybridMultilevel"/>
    <w:tmpl w:val="62385A7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0A0C57"/>
    <w:multiLevelType w:val="singleLevel"/>
    <w:tmpl w:val="0CBAA7B4"/>
    <w:lvl w:ilvl="0">
      <w:start w:val="5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A5118C4"/>
    <w:multiLevelType w:val="hybridMultilevel"/>
    <w:tmpl w:val="8850DF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F87785"/>
    <w:multiLevelType w:val="hybridMultilevel"/>
    <w:tmpl w:val="FF0ADB8C"/>
    <w:lvl w:ilvl="0" w:tplc="5588D4B0">
      <w:start w:val="1"/>
      <w:numFmt w:val="bullet"/>
      <w:lvlText w:val="-"/>
      <w:lvlJc w:val="left"/>
      <w:pPr>
        <w:ind w:left="720" w:hanging="360"/>
      </w:pPr>
      <w:rPr>
        <w:rFonts w:ascii="MS Reference Sans Serif" w:eastAsia="Times New Roman" w:hAnsi="MS Reference Sans Serif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811A21"/>
    <w:multiLevelType w:val="hybridMultilevel"/>
    <w:tmpl w:val="0DE2D55A"/>
    <w:lvl w:ilvl="0" w:tplc="26F4C64C">
      <w:start w:val="1"/>
      <w:numFmt w:val="upp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775A0C10"/>
    <w:multiLevelType w:val="multilevel"/>
    <w:tmpl w:val="AE2A0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7DF857DF"/>
    <w:multiLevelType w:val="hybridMultilevel"/>
    <w:tmpl w:val="79A651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12"/>
  </w:num>
  <w:num w:numId="5">
    <w:abstractNumId w:val="13"/>
  </w:num>
  <w:num w:numId="6">
    <w:abstractNumId w:val="9"/>
  </w:num>
  <w:num w:numId="7">
    <w:abstractNumId w:val="7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1"/>
  </w:num>
  <w:num w:numId="32">
    <w:abstractNumId w:val="2"/>
  </w:num>
  <w:num w:numId="33">
    <w:abstractNumId w:val="6"/>
  </w:num>
  <w:num w:numId="34">
    <w:abstractNumId w:val="5"/>
  </w:num>
  <w:num w:numId="35">
    <w:abstractNumId w:val="0"/>
    <w:lvlOverride w:ilvl="0">
      <w:lvl w:ilvl="0">
        <w:start w:val="1"/>
        <w:numFmt w:val="bullet"/>
        <w:lvlText w:val=""/>
        <w:legacy w:legacy="1" w:legacySpace="0" w:legacyIndent="57"/>
        <w:lvlJc w:val="left"/>
        <w:pPr>
          <w:ind w:left="2937" w:hanging="57"/>
        </w:pPr>
        <w:rPr>
          <w:rFonts w:ascii="Symbol" w:hAnsi="Symbol" w:hint="default"/>
        </w:rPr>
      </w:lvl>
    </w:lvlOverride>
  </w:num>
  <w:num w:numId="36">
    <w:abstractNumId w:val="3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 style="mso-position-horizontal-relative:margin;mso-width-relative:margin;mso-height-relative:margin" fill="f" fillcolor="white" stroke="f">
      <v:fill color="white" on="f"/>
      <v:stroke weight=".5pt" on="f"/>
    </o:shapedefaults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0178"/>
    <w:rsid w:val="00002387"/>
    <w:rsid w:val="00004E99"/>
    <w:rsid w:val="00004FA7"/>
    <w:rsid w:val="0000599F"/>
    <w:rsid w:val="00006BCD"/>
    <w:rsid w:val="00012DB7"/>
    <w:rsid w:val="00013405"/>
    <w:rsid w:val="000139BC"/>
    <w:rsid w:val="000143ED"/>
    <w:rsid w:val="00020EE3"/>
    <w:rsid w:val="000222FB"/>
    <w:rsid w:val="00023FFF"/>
    <w:rsid w:val="000249D9"/>
    <w:rsid w:val="00026368"/>
    <w:rsid w:val="00026A32"/>
    <w:rsid w:val="00026C55"/>
    <w:rsid w:val="000273C0"/>
    <w:rsid w:val="00030322"/>
    <w:rsid w:val="000311EC"/>
    <w:rsid w:val="00031A9C"/>
    <w:rsid w:val="00033348"/>
    <w:rsid w:val="000351F5"/>
    <w:rsid w:val="00035875"/>
    <w:rsid w:val="000359F6"/>
    <w:rsid w:val="00043C7E"/>
    <w:rsid w:val="00044474"/>
    <w:rsid w:val="00044486"/>
    <w:rsid w:val="00046C2A"/>
    <w:rsid w:val="0005373E"/>
    <w:rsid w:val="0005558B"/>
    <w:rsid w:val="00056409"/>
    <w:rsid w:val="000569CE"/>
    <w:rsid w:val="00060B30"/>
    <w:rsid w:val="0006599F"/>
    <w:rsid w:val="00066105"/>
    <w:rsid w:val="00066FFA"/>
    <w:rsid w:val="00067293"/>
    <w:rsid w:val="000677E8"/>
    <w:rsid w:val="00070C97"/>
    <w:rsid w:val="0007142A"/>
    <w:rsid w:val="000751A4"/>
    <w:rsid w:val="00076851"/>
    <w:rsid w:val="000768F6"/>
    <w:rsid w:val="00076EDE"/>
    <w:rsid w:val="00080880"/>
    <w:rsid w:val="000869EE"/>
    <w:rsid w:val="0009314F"/>
    <w:rsid w:val="000945A0"/>
    <w:rsid w:val="000946C8"/>
    <w:rsid w:val="000969A5"/>
    <w:rsid w:val="00096AA8"/>
    <w:rsid w:val="00097A8A"/>
    <w:rsid w:val="000A0AED"/>
    <w:rsid w:val="000A126C"/>
    <w:rsid w:val="000A1FDE"/>
    <w:rsid w:val="000A23A0"/>
    <w:rsid w:val="000A4380"/>
    <w:rsid w:val="000A447C"/>
    <w:rsid w:val="000A4527"/>
    <w:rsid w:val="000B216B"/>
    <w:rsid w:val="000B4181"/>
    <w:rsid w:val="000C1DDF"/>
    <w:rsid w:val="000C2ED9"/>
    <w:rsid w:val="000C46FA"/>
    <w:rsid w:val="000C55D0"/>
    <w:rsid w:val="000C784E"/>
    <w:rsid w:val="000D386E"/>
    <w:rsid w:val="000D4153"/>
    <w:rsid w:val="000D4A08"/>
    <w:rsid w:val="000D66B9"/>
    <w:rsid w:val="000E2675"/>
    <w:rsid w:val="000E346F"/>
    <w:rsid w:val="000E430B"/>
    <w:rsid w:val="000F0064"/>
    <w:rsid w:val="000F4B30"/>
    <w:rsid w:val="000F650A"/>
    <w:rsid w:val="000F7510"/>
    <w:rsid w:val="000F7584"/>
    <w:rsid w:val="00100209"/>
    <w:rsid w:val="00101559"/>
    <w:rsid w:val="0010200E"/>
    <w:rsid w:val="001033B8"/>
    <w:rsid w:val="0010348A"/>
    <w:rsid w:val="00105BB4"/>
    <w:rsid w:val="0010738A"/>
    <w:rsid w:val="00112F34"/>
    <w:rsid w:val="0011333D"/>
    <w:rsid w:val="00114417"/>
    <w:rsid w:val="00114F78"/>
    <w:rsid w:val="00115520"/>
    <w:rsid w:val="00117596"/>
    <w:rsid w:val="00117BC4"/>
    <w:rsid w:val="0012120A"/>
    <w:rsid w:val="001215CF"/>
    <w:rsid w:val="00122BDE"/>
    <w:rsid w:val="00123080"/>
    <w:rsid w:val="0012727C"/>
    <w:rsid w:val="00130143"/>
    <w:rsid w:val="001302A0"/>
    <w:rsid w:val="001310C1"/>
    <w:rsid w:val="001319F6"/>
    <w:rsid w:val="001326EC"/>
    <w:rsid w:val="001335B1"/>
    <w:rsid w:val="001363C2"/>
    <w:rsid w:val="00136F8F"/>
    <w:rsid w:val="001411D9"/>
    <w:rsid w:val="001424D3"/>
    <w:rsid w:val="00142AED"/>
    <w:rsid w:val="00144D57"/>
    <w:rsid w:val="00145063"/>
    <w:rsid w:val="00146729"/>
    <w:rsid w:val="00147BDE"/>
    <w:rsid w:val="00147D80"/>
    <w:rsid w:val="00150FB5"/>
    <w:rsid w:val="00152DCA"/>
    <w:rsid w:val="00152EEF"/>
    <w:rsid w:val="001608DB"/>
    <w:rsid w:val="00161C5A"/>
    <w:rsid w:val="00165D34"/>
    <w:rsid w:val="00166080"/>
    <w:rsid w:val="00166E9F"/>
    <w:rsid w:val="0016774B"/>
    <w:rsid w:val="001678F8"/>
    <w:rsid w:val="001739F0"/>
    <w:rsid w:val="00174535"/>
    <w:rsid w:val="00174F38"/>
    <w:rsid w:val="00174F70"/>
    <w:rsid w:val="001760FB"/>
    <w:rsid w:val="001768C6"/>
    <w:rsid w:val="00177076"/>
    <w:rsid w:val="00180A46"/>
    <w:rsid w:val="00181044"/>
    <w:rsid w:val="00181204"/>
    <w:rsid w:val="00181F9B"/>
    <w:rsid w:val="001823CC"/>
    <w:rsid w:val="00183857"/>
    <w:rsid w:val="00184F23"/>
    <w:rsid w:val="001852DA"/>
    <w:rsid w:val="001855D3"/>
    <w:rsid w:val="00187070"/>
    <w:rsid w:val="00190009"/>
    <w:rsid w:val="00196CFB"/>
    <w:rsid w:val="001A1577"/>
    <w:rsid w:val="001B0A92"/>
    <w:rsid w:val="001B1208"/>
    <w:rsid w:val="001B2797"/>
    <w:rsid w:val="001B2AA7"/>
    <w:rsid w:val="001B4A0C"/>
    <w:rsid w:val="001B7EA3"/>
    <w:rsid w:val="001C3038"/>
    <w:rsid w:val="001C33E1"/>
    <w:rsid w:val="001C3911"/>
    <w:rsid w:val="001C3BDB"/>
    <w:rsid w:val="001C4B8B"/>
    <w:rsid w:val="001C741B"/>
    <w:rsid w:val="001C7B69"/>
    <w:rsid w:val="001D0F8E"/>
    <w:rsid w:val="001D2D4D"/>
    <w:rsid w:val="001D3257"/>
    <w:rsid w:val="001D53F7"/>
    <w:rsid w:val="001E1678"/>
    <w:rsid w:val="001E1966"/>
    <w:rsid w:val="001E3A7E"/>
    <w:rsid w:val="001E6BC1"/>
    <w:rsid w:val="001E7116"/>
    <w:rsid w:val="001E78F7"/>
    <w:rsid w:val="001F04DF"/>
    <w:rsid w:val="001F0933"/>
    <w:rsid w:val="001F3655"/>
    <w:rsid w:val="001F669A"/>
    <w:rsid w:val="001F6D55"/>
    <w:rsid w:val="00205573"/>
    <w:rsid w:val="0020659A"/>
    <w:rsid w:val="002115B0"/>
    <w:rsid w:val="002124A1"/>
    <w:rsid w:val="00215EB3"/>
    <w:rsid w:val="00216283"/>
    <w:rsid w:val="00216D25"/>
    <w:rsid w:val="002178C6"/>
    <w:rsid w:val="00222F06"/>
    <w:rsid w:val="00224540"/>
    <w:rsid w:val="00224DF6"/>
    <w:rsid w:val="00224F0D"/>
    <w:rsid w:val="002257B9"/>
    <w:rsid w:val="002264C8"/>
    <w:rsid w:val="00227C47"/>
    <w:rsid w:val="002337C2"/>
    <w:rsid w:val="002403C8"/>
    <w:rsid w:val="00241B68"/>
    <w:rsid w:val="0024457D"/>
    <w:rsid w:val="002446AF"/>
    <w:rsid w:val="00245AB4"/>
    <w:rsid w:val="00247817"/>
    <w:rsid w:val="00247B81"/>
    <w:rsid w:val="002504B5"/>
    <w:rsid w:val="00250E20"/>
    <w:rsid w:val="00252666"/>
    <w:rsid w:val="00260A3D"/>
    <w:rsid w:val="0026198E"/>
    <w:rsid w:val="00263617"/>
    <w:rsid w:val="002653F6"/>
    <w:rsid w:val="002667AF"/>
    <w:rsid w:val="00266A88"/>
    <w:rsid w:val="00275E1D"/>
    <w:rsid w:val="0028034F"/>
    <w:rsid w:val="002835C2"/>
    <w:rsid w:val="00284FCD"/>
    <w:rsid w:val="00285369"/>
    <w:rsid w:val="002A213B"/>
    <w:rsid w:val="002A77CA"/>
    <w:rsid w:val="002B04D4"/>
    <w:rsid w:val="002B0F2D"/>
    <w:rsid w:val="002B2425"/>
    <w:rsid w:val="002B2D66"/>
    <w:rsid w:val="002B2EFD"/>
    <w:rsid w:val="002B3B78"/>
    <w:rsid w:val="002B456D"/>
    <w:rsid w:val="002B716C"/>
    <w:rsid w:val="002C0B8B"/>
    <w:rsid w:val="002C154C"/>
    <w:rsid w:val="002C3620"/>
    <w:rsid w:val="002C369E"/>
    <w:rsid w:val="002C5BEB"/>
    <w:rsid w:val="002C7CD2"/>
    <w:rsid w:val="002D03EB"/>
    <w:rsid w:val="002D4C1D"/>
    <w:rsid w:val="002D57F0"/>
    <w:rsid w:val="002D682A"/>
    <w:rsid w:val="002D7972"/>
    <w:rsid w:val="002E0E1D"/>
    <w:rsid w:val="002E10BE"/>
    <w:rsid w:val="002E261A"/>
    <w:rsid w:val="002E3593"/>
    <w:rsid w:val="002E5216"/>
    <w:rsid w:val="002E64FA"/>
    <w:rsid w:val="002F19A2"/>
    <w:rsid w:val="002F2927"/>
    <w:rsid w:val="002F2BA6"/>
    <w:rsid w:val="002F3B87"/>
    <w:rsid w:val="002F3BEE"/>
    <w:rsid w:val="002F43F7"/>
    <w:rsid w:val="003023A7"/>
    <w:rsid w:val="003042D6"/>
    <w:rsid w:val="003043D8"/>
    <w:rsid w:val="00305430"/>
    <w:rsid w:val="00307304"/>
    <w:rsid w:val="003078A4"/>
    <w:rsid w:val="00310D04"/>
    <w:rsid w:val="003121ED"/>
    <w:rsid w:val="00314150"/>
    <w:rsid w:val="00315759"/>
    <w:rsid w:val="00317868"/>
    <w:rsid w:val="00320AE6"/>
    <w:rsid w:val="00321BA0"/>
    <w:rsid w:val="00321EC4"/>
    <w:rsid w:val="00321EEB"/>
    <w:rsid w:val="003231BB"/>
    <w:rsid w:val="00324F4B"/>
    <w:rsid w:val="00326796"/>
    <w:rsid w:val="0032684E"/>
    <w:rsid w:val="00327C9C"/>
    <w:rsid w:val="003304D6"/>
    <w:rsid w:val="00330883"/>
    <w:rsid w:val="003311D7"/>
    <w:rsid w:val="003329F3"/>
    <w:rsid w:val="003331AD"/>
    <w:rsid w:val="00334DAF"/>
    <w:rsid w:val="00335445"/>
    <w:rsid w:val="003372FD"/>
    <w:rsid w:val="0034016E"/>
    <w:rsid w:val="0034065C"/>
    <w:rsid w:val="00341824"/>
    <w:rsid w:val="00341D0C"/>
    <w:rsid w:val="0034510B"/>
    <w:rsid w:val="003465BA"/>
    <w:rsid w:val="00346CD2"/>
    <w:rsid w:val="00347109"/>
    <w:rsid w:val="00350D57"/>
    <w:rsid w:val="00351C87"/>
    <w:rsid w:val="0035310D"/>
    <w:rsid w:val="00355A1D"/>
    <w:rsid w:val="00356F69"/>
    <w:rsid w:val="00357892"/>
    <w:rsid w:val="00361C5A"/>
    <w:rsid w:val="00362990"/>
    <w:rsid w:val="00362C0F"/>
    <w:rsid w:val="00362DA9"/>
    <w:rsid w:val="00363003"/>
    <w:rsid w:val="00364C3A"/>
    <w:rsid w:val="00365100"/>
    <w:rsid w:val="003749D9"/>
    <w:rsid w:val="00374B94"/>
    <w:rsid w:val="00374CED"/>
    <w:rsid w:val="00376351"/>
    <w:rsid w:val="0038013C"/>
    <w:rsid w:val="003806A6"/>
    <w:rsid w:val="0038179D"/>
    <w:rsid w:val="00382E81"/>
    <w:rsid w:val="00384D7C"/>
    <w:rsid w:val="003860C3"/>
    <w:rsid w:val="003862D1"/>
    <w:rsid w:val="003866DF"/>
    <w:rsid w:val="00386E8B"/>
    <w:rsid w:val="0038782A"/>
    <w:rsid w:val="003909CF"/>
    <w:rsid w:val="00391642"/>
    <w:rsid w:val="003929A1"/>
    <w:rsid w:val="00392BB3"/>
    <w:rsid w:val="003951BF"/>
    <w:rsid w:val="00396F28"/>
    <w:rsid w:val="003A0DA2"/>
    <w:rsid w:val="003A24A1"/>
    <w:rsid w:val="003A2C83"/>
    <w:rsid w:val="003A4628"/>
    <w:rsid w:val="003A594A"/>
    <w:rsid w:val="003A59AA"/>
    <w:rsid w:val="003A678F"/>
    <w:rsid w:val="003A750E"/>
    <w:rsid w:val="003A7C0B"/>
    <w:rsid w:val="003A7C30"/>
    <w:rsid w:val="003B0017"/>
    <w:rsid w:val="003B0178"/>
    <w:rsid w:val="003B0EFF"/>
    <w:rsid w:val="003B1D71"/>
    <w:rsid w:val="003B2B21"/>
    <w:rsid w:val="003B3336"/>
    <w:rsid w:val="003B5601"/>
    <w:rsid w:val="003B78A7"/>
    <w:rsid w:val="003C3B43"/>
    <w:rsid w:val="003C4C6D"/>
    <w:rsid w:val="003D0E4E"/>
    <w:rsid w:val="003D2501"/>
    <w:rsid w:val="003D3098"/>
    <w:rsid w:val="003D34CE"/>
    <w:rsid w:val="003D65C6"/>
    <w:rsid w:val="003E0226"/>
    <w:rsid w:val="003E062C"/>
    <w:rsid w:val="003E5ABB"/>
    <w:rsid w:val="003E6874"/>
    <w:rsid w:val="003E7680"/>
    <w:rsid w:val="003F2383"/>
    <w:rsid w:val="003F243F"/>
    <w:rsid w:val="003F5A2F"/>
    <w:rsid w:val="0040053C"/>
    <w:rsid w:val="00401392"/>
    <w:rsid w:val="00401D2B"/>
    <w:rsid w:val="00402A20"/>
    <w:rsid w:val="004053EA"/>
    <w:rsid w:val="0041201E"/>
    <w:rsid w:val="004131B5"/>
    <w:rsid w:val="004136ED"/>
    <w:rsid w:val="00413932"/>
    <w:rsid w:val="00417011"/>
    <w:rsid w:val="004170FD"/>
    <w:rsid w:val="00417607"/>
    <w:rsid w:val="004253BE"/>
    <w:rsid w:val="0042596A"/>
    <w:rsid w:val="00426274"/>
    <w:rsid w:val="00426396"/>
    <w:rsid w:val="004267DC"/>
    <w:rsid w:val="004302D6"/>
    <w:rsid w:val="0043399E"/>
    <w:rsid w:val="00433C20"/>
    <w:rsid w:val="00433CAE"/>
    <w:rsid w:val="00433DC9"/>
    <w:rsid w:val="00436222"/>
    <w:rsid w:val="00437C67"/>
    <w:rsid w:val="00440AD9"/>
    <w:rsid w:val="00441D31"/>
    <w:rsid w:val="0044655A"/>
    <w:rsid w:val="004545C6"/>
    <w:rsid w:val="00454F96"/>
    <w:rsid w:val="0045508A"/>
    <w:rsid w:val="00461CB1"/>
    <w:rsid w:val="004624C9"/>
    <w:rsid w:val="004630F4"/>
    <w:rsid w:val="00463E69"/>
    <w:rsid w:val="004640D0"/>
    <w:rsid w:val="004653D9"/>
    <w:rsid w:val="00472F1B"/>
    <w:rsid w:val="00473FD3"/>
    <w:rsid w:val="0048180C"/>
    <w:rsid w:val="0048751C"/>
    <w:rsid w:val="004903A4"/>
    <w:rsid w:val="0049087B"/>
    <w:rsid w:val="0049338A"/>
    <w:rsid w:val="00493984"/>
    <w:rsid w:val="00495523"/>
    <w:rsid w:val="00496129"/>
    <w:rsid w:val="00496F28"/>
    <w:rsid w:val="004A07FC"/>
    <w:rsid w:val="004A2F8F"/>
    <w:rsid w:val="004A44BA"/>
    <w:rsid w:val="004A7819"/>
    <w:rsid w:val="004B0079"/>
    <w:rsid w:val="004B166C"/>
    <w:rsid w:val="004B1D75"/>
    <w:rsid w:val="004B2C6D"/>
    <w:rsid w:val="004B3B36"/>
    <w:rsid w:val="004B5F31"/>
    <w:rsid w:val="004B75C7"/>
    <w:rsid w:val="004C0323"/>
    <w:rsid w:val="004C077C"/>
    <w:rsid w:val="004C1E5E"/>
    <w:rsid w:val="004C4BBF"/>
    <w:rsid w:val="004C4C9B"/>
    <w:rsid w:val="004D0FBC"/>
    <w:rsid w:val="004D52C6"/>
    <w:rsid w:val="004D5DCA"/>
    <w:rsid w:val="004D79C1"/>
    <w:rsid w:val="004E0116"/>
    <w:rsid w:val="004E11C4"/>
    <w:rsid w:val="004E1B50"/>
    <w:rsid w:val="004E3755"/>
    <w:rsid w:val="004E42FB"/>
    <w:rsid w:val="004E52B6"/>
    <w:rsid w:val="004E6172"/>
    <w:rsid w:val="004E7F6E"/>
    <w:rsid w:val="004F5A22"/>
    <w:rsid w:val="004F6AD8"/>
    <w:rsid w:val="00502F05"/>
    <w:rsid w:val="00503588"/>
    <w:rsid w:val="00505ADC"/>
    <w:rsid w:val="005077AE"/>
    <w:rsid w:val="00513596"/>
    <w:rsid w:val="00513928"/>
    <w:rsid w:val="00516109"/>
    <w:rsid w:val="0052110C"/>
    <w:rsid w:val="00523654"/>
    <w:rsid w:val="0052381C"/>
    <w:rsid w:val="005301B1"/>
    <w:rsid w:val="00531ACC"/>
    <w:rsid w:val="00532766"/>
    <w:rsid w:val="005344A9"/>
    <w:rsid w:val="005347C2"/>
    <w:rsid w:val="005377C9"/>
    <w:rsid w:val="00537D3E"/>
    <w:rsid w:val="005407C1"/>
    <w:rsid w:val="005426AD"/>
    <w:rsid w:val="00542D2B"/>
    <w:rsid w:val="00542E1E"/>
    <w:rsid w:val="005441B4"/>
    <w:rsid w:val="00544383"/>
    <w:rsid w:val="00544875"/>
    <w:rsid w:val="00544FA9"/>
    <w:rsid w:val="00546B4B"/>
    <w:rsid w:val="00546BE7"/>
    <w:rsid w:val="005477B2"/>
    <w:rsid w:val="00547E63"/>
    <w:rsid w:val="00551460"/>
    <w:rsid w:val="0055176C"/>
    <w:rsid w:val="00552614"/>
    <w:rsid w:val="00552888"/>
    <w:rsid w:val="00554003"/>
    <w:rsid w:val="005554F1"/>
    <w:rsid w:val="00555BAC"/>
    <w:rsid w:val="00560502"/>
    <w:rsid w:val="005607A0"/>
    <w:rsid w:val="005607A9"/>
    <w:rsid w:val="00560C10"/>
    <w:rsid w:val="0056164A"/>
    <w:rsid w:val="00562A9B"/>
    <w:rsid w:val="00563540"/>
    <w:rsid w:val="00565F8A"/>
    <w:rsid w:val="00567B83"/>
    <w:rsid w:val="00567C08"/>
    <w:rsid w:val="005704A6"/>
    <w:rsid w:val="0057236C"/>
    <w:rsid w:val="005727C6"/>
    <w:rsid w:val="005740D2"/>
    <w:rsid w:val="005758ED"/>
    <w:rsid w:val="00575957"/>
    <w:rsid w:val="00575D0C"/>
    <w:rsid w:val="00577933"/>
    <w:rsid w:val="00580491"/>
    <w:rsid w:val="00580C4C"/>
    <w:rsid w:val="00587174"/>
    <w:rsid w:val="00591805"/>
    <w:rsid w:val="00591DF0"/>
    <w:rsid w:val="0059215C"/>
    <w:rsid w:val="00593795"/>
    <w:rsid w:val="00593D44"/>
    <w:rsid w:val="00594C63"/>
    <w:rsid w:val="005A19AB"/>
    <w:rsid w:val="005A28A6"/>
    <w:rsid w:val="005A6B0D"/>
    <w:rsid w:val="005A7257"/>
    <w:rsid w:val="005A79C9"/>
    <w:rsid w:val="005B18F8"/>
    <w:rsid w:val="005B4778"/>
    <w:rsid w:val="005B4B95"/>
    <w:rsid w:val="005B51C3"/>
    <w:rsid w:val="005B5A17"/>
    <w:rsid w:val="005B749C"/>
    <w:rsid w:val="005C0283"/>
    <w:rsid w:val="005C17C9"/>
    <w:rsid w:val="005C2D2E"/>
    <w:rsid w:val="005C3B90"/>
    <w:rsid w:val="005D0272"/>
    <w:rsid w:val="005D2E94"/>
    <w:rsid w:val="005D33B8"/>
    <w:rsid w:val="005D5107"/>
    <w:rsid w:val="005D515F"/>
    <w:rsid w:val="005E047B"/>
    <w:rsid w:val="005E24EA"/>
    <w:rsid w:val="005E3961"/>
    <w:rsid w:val="005E5365"/>
    <w:rsid w:val="005E67B2"/>
    <w:rsid w:val="005E7D7A"/>
    <w:rsid w:val="005F0671"/>
    <w:rsid w:val="005F1BC9"/>
    <w:rsid w:val="005F3013"/>
    <w:rsid w:val="005F4C58"/>
    <w:rsid w:val="005F52C1"/>
    <w:rsid w:val="006038D2"/>
    <w:rsid w:val="00604A3E"/>
    <w:rsid w:val="006058DA"/>
    <w:rsid w:val="00606952"/>
    <w:rsid w:val="00607C91"/>
    <w:rsid w:val="00611171"/>
    <w:rsid w:val="00611F76"/>
    <w:rsid w:val="00613FD4"/>
    <w:rsid w:val="006147FE"/>
    <w:rsid w:val="00617CB5"/>
    <w:rsid w:val="00623BD2"/>
    <w:rsid w:val="006245B3"/>
    <w:rsid w:val="00624B02"/>
    <w:rsid w:val="0062598E"/>
    <w:rsid w:val="0063250B"/>
    <w:rsid w:val="00632C5C"/>
    <w:rsid w:val="006404C4"/>
    <w:rsid w:val="006405FA"/>
    <w:rsid w:val="00640763"/>
    <w:rsid w:val="00642A41"/>
    <w:rsid w:val="00642D64"/>
    <w:rsid w:val="00643EE1"/>
    <w:rsid w:val="00643FFC"/>
    <w:rsid w:val="006448B7"/>
    <w:rsid w:val="00645892"/>
    <w:rsid w:val="00645DF0"/>
    <w:rsid w:val="00646BDB"/>
    <w:rsid w:val="00647553"/>
    <w:rsid w:val="0064783D"/>
    <w:rsid w:val="00647E03"/>
    <w:rsid w:val="006524CE"/>
    <w:rsid w:val="00652EA8"/>
    <w:rsid w:val="00652F5C"/>
    <w:rsid w:val="006557E5"/>
    <w:rsid w:val="00657736"/>
    <w:rsid w:val="006611BD"/>
    <w:rsid w:val="0066430E"/>
    <w:rsid w:val="00664967"/>
    <w:rsid w:val="00665F4D"/>
    <w:rsid w:val="00666A53"/>
    <w:rsid w:val="0067077B"/>
    <w:rsid w:val="00671331"/>
    <w:rsid w:val="00671F5B"/>
    <w:rsid w:val="0067232F"/>
    <w:rsid w:val="006725A8"/>
    <w:rsid w:val="00672822"/>
    <w:rsid w:val="00673B64"/>
    <w:rsid w:val="006753B0"/>
    <w:rsid w:val="00676546"/>
    <w:rsid w:val="006865A2"/>
    <w:rsid w:val="00686D84"/>
    <w:rsid w:val="00687E4E"/>
    <w:rsid w:val="00691360"/>
    <w:rsid w:val="00691890"/>
    <w:rsid w:val="0069255F"/>
    <w:rsid w:val="00693BC7"/>
    <w:rsid w:val="006A088B"/>
    <w:rsid w:val="006A0F9A"/>
    <w:rsid w:val="006A6C1F"/>
    <w:rsid w:val="006B079B"/>
    <w:rsid w:val="006B206E"/>
    <w:rsid w:val="006B28EE"/>
    <w:rsid w:val="006B3909"/>
    <w:rsid w:val="006B68B9"/>
    <w:rsid w:val="006B7D43"/>
    <w:rsid w:val="006C0AAF"/>
    <w:rsid w:val="006C0E85"/>
    <w:rsid w:val="006C2096"/>
    <w:rsid w:val="006C2CFC"/>
    <w:rsid w:val="006C6F9A"/>
    <w:rsid w:val="006C7467"/>
    <w:rsid w:val="006D0CE3"/>
    <w:rsid w:val="006D2F31"/>
    <w:rsid w:val="006D3624"/>
    <w:rsid w:val="006D3C42"/>
    <w:rsid w:val="006E0848"/>
    <w:rsid w:val="006E3287"/>
    <w:rsid w:val="006E65A2"/>
    <w:rsid w:val="006E7AC6"/>
    <w:rsid w:val="006F0172"/>
    <w:rsid w:val="006F23BC"/>
    <w:rsid w:val="006F74E6"/>
    <w:rsid w:val="00700293"/>
    <w:rsid w:val="00703135"/>
    <w:rsid w:val="007033CA"/>
    <w:rsid w:val="00705DB0"/>
    <w:rsid w:val="0071165B"/>
    <w:rsid w:val="00716137"/>
    <w:rsid w:val="007173DD"/>
    <w:rsid w:val="00717886"/>
    <w:rsid w:val="007249A9"/>
    <w:rsid w:val="00725A0F"/>
    <w:rsid w:val="0072787E"/>
    <w:rsid w:val="007278D4"/>
    <w:rsid w:val="00731E79"/>
    <w:rsid w:val="007332D9"/>
    <w:rsid w:val="007333A0"/>
    <w:rsid w:val="00733453"/>
    <w:rsid w:val="00735778"/>
    <w:rsid w:val="007411DC"/>
    <w:rsid w:val="007436E3"/>
    <w:rsid w:val="007457D3"/>
    <w:rsid w:val="00745DD2"/>
    <w:rsid w:val="00745E52"/>
    <w:rsid w:val="007470A6"/>
    <w:rsid w:val="00750217"/>
    <w:rsid w:val="0075382B"/>
    <w:rsid w:val="007566F3"/>
    <w:rsid w:val="00757576"/>
    <w:rsid w:val="00757BEA"/>
    <w:rsid w:val="00762EB0"/>
    <w:rsid w:val="00763866"/>
    <w:rsid w:val="0076393B"/>
    <w:rsid w:val="00763956"/>
    <w:rsid w:val="00765139"/>
    <w:rsid w:val="00765E33"/>
    <w:rsid w:val="00767408"/>
    <w:rsid w:val="00767914"/>
    <w:rsid w:val="00767E5B"/>
    <w:rsid w:val="00772B90"/>
    <w:rsid w:val="00773542"/>
    <w:rsid w:val="00773F16"/>
    <w:rsid w:val="0077461D"/>
    <w:rsid w:val="0077480E"/>
    <w:rsid w:val="007771E0"/>
    <w:rsid w:val="007812F5"/>
    <w:rsid w:val="007857C4"/>
    <w:rsid w:val="007869AA"/>
    <w:rsid w:val="007871D6"/>
    <w:rsid w:val="00787DDD"/>
    <w:rsid w:val="007926DE"/>
    <w:rsid w:val="00792D05"/>
    <w:rsid w:val="007934A1"/>
    <w:rsid w:val="007974A1"/>
    <w:rsid w:val="007A1D49"/>
    <w:rsid w:val="007A3E0B"/>
    <w:rsid w:val="007A5189"/>
    <w:rsid w:val="007A55C7"/>
    <w:rsid w:val="007A7749"/>
    <w:rsid w:val="007B052F"/>
    <w:rsid w:val="007B1393"/>
    <w:rsid w:val="007B1918"/>
    <w:rsid w:val="007B3DDB"/>
    <w:rsid w:val="007B443B"/>
    <w:rsid w:val="007B45BE"/>
    <w:rsid w:val="007B6A47"/>
    <w:rsid w:val="007B6C14"/>
    <w:rsid w:val="007C09F5"/>
    <w:rsid w:val="007C5FED"/>
    <w:rsid w:val="007C74F2"/>
    <w:rsid w:val="007C7C8C"/>
    <w:rsid w:val="007D236F"/>
    <w:rsid w:val="007D4430"/>
    <w:rsid w:val="007D608E"/>
    <w:rsid w:val="007D6310"/>
    <w:rsid w:val="007D7176"/>
    <w:rsid w:val="007E27CF"/>
    <w:rsid w:val="007E33CB"/>
    <w:rsid w:val="007E4685"/>
    <w:rsid w:val="007E5D8D"/>
    <w:rsid w:val="007E7D64"/>
    <w:rsid w:val="007F38F7"/>
    <w:rsid w:val="007F3930"/>
    <w:rsid w:val="007F5F4C"/>
    <w:rsid w:val="00801276"/>
    <w:rsid w:val="00801831"/>
    <w:rsid w:val="0080555A"/>
    <w:rsid w:val="008056FE"/>
    <w:rsid w:val="00807A2A"/>
    <w:rsid w:val="00807A96"/>
    <w:rsid w:val="0081008C"/>
    <w:rsid w:val="008110A5"/>
    <w:rsid w:val="0081227A"/>
    <w:rsid w:val="00813B5A"/>
    <w:rsid w:val="0081429C"/>
    <w:rsid w:val="00815013"/>
    <w:rsid w:val="00815849"/>
    <w:rsid w:val="00815BBC"/>
    <w:rsid w:val="008200A5"/>
    <w:rsid w:val="00820522"/>
    <w:rsid w:val="00820A23"/>
    <w:rsid w:val="00826A38"/>
    <w:rsid w:val="00826C19"/>
    <w:rsid w:val="0083265A"/>
    <w:rsid w:val="00833CC4"/>
    <w:rsid w:val="008371CC"/>
    <w:rsid w:val="00837602"/>
    <w:rsid w:val="00843156"/>
    <w:rsid w:val="00843AA7"/>
    <w:rsid w:val="008441E7"/>
    <w:rsid w:val="0084667F"/>
    <w:rsid w:val="00853133"/>
    <w:rsid w:val="00853D4F"/>
    <w:rsid w:val="00856617"/>
    <w:rsid w:val="00856873"/>
    <w:rsid w:val="00856A0A"/>
    <w:rsid w:val="00857516"/>
    <w:rsid w:val="008602D1"/>
    <w:rsid w:val="008616CC"/>
    <w:rsid w:val="00864200"/>
    <w:rsid w:val="00865BE2"/>
    <w:rsid w:val="008665F1"/>
    <w:rsid w:val="00866ECA"/>
    <w:rsid w:val="00867F65"/>
    <w:rsid w:val="0087017C"/>
    <w:rsid w:val="00871BCF"/>
    <w:rsid w:val="00874A78"/>
    <w:rsid w:val="00876F41"/>
    <w:rsid w:val="00876F6D"/>
    <w:rsid w:val="008806C5"/>
    <w:rsid w:val="00880FAE"/>
    <w:rsid w:val="00881E28"/>
    <w:rsid w:val="00887F30"/>
    <w:rsid w:val="008907D6"/>
    <w:rsid w:val="008909A0"/>
    <w:rsid w:val="008961D3"/>
    <w:rsid w:val="00897918"/>
    <w:rsid w:val="008A1952"/>
    <w:rsid w:val="008A1C63"/>
    <w:rsid w:val="008A2372"/>
    <w:rsid w:val="008A27E2"/>
    <w:rsid w:val="008A2920"/>
    <w:rsid w:val="008A3621"/>
    <w:rsid w:val="008A4AF8"/>
    <w:rsid w:val="008A4BC9"/>
    <w:rsid w:val="008B0D1D"/>
    <w:rsid w:val="008B1579"/>
    <w:rsid w:val="008B4FC2"/>
    <w:rsid w:val="008B5F06"/>
    <w:rsid w:val="008B67C4"/>
    <w:rsid w:val="008B6C3B"/>
    <w:rsid w:val="008B717D"/>
    <w:rsid w:val="008C2162"/>
    <w:rsid w:val="008C35F7"/>
    <w:rsid w:val="008C36E1"/>
    <w:rsid w:val="008C4EC0"/>
    <w:rsid w:val="008C6755"/>
    <w:rsid w:val="008C67D1"/>
    <w:rsid w:val="008C69C2"/>
    <w:rsid w:val="008C7BFE"/>
    <w:rsid w:val="008D0A4D"/>
    <w:rsid w:val="008D42F8"/>
    <w:rsid w:val="008D54F6"/>
    <w:rsid w:val="008D5A23"/>
    <w:rsid w:val="008D62D3"/>
    <w:rsid w:val="008E0094"/>
    <w:rsid w:val="008E06E2"/>
    <w:rsid w:val="008E0C66"/>
    <w:rsid w:val="008E1566"/>
    <w:rsid w:val="008F297F"/>
    <w:rsid w:val="008F449E"/>
    <w:rsid w:val="008F556E"/>
    <w:rsid w:val="008F6F3E"/>
    <w:rsid w:val="008F7232"/>
    <w:rsid w:val="00900EED"/>
    <w:rsid w:val="00901B76"/>
    <w:rsid w:val="0090703C"/>
    <w:rsid w:val="009104EE"/>
    <w:rsid w:val="00911EFA"/>
    <w:rsid w:val="00912624"/>
    <w:rsid w:val="009148F1"/>
    <w:rsid w:val="009214AB"/>
    <w:rsid w:val="00921EF5"/>
    <w:rsid w:val="009235F0"/>
    <w:rsid w:val="00926675"/>
    <w:rsid w:val="00931FDE"/>
    <w:rsid w:val="00932590"/>
    <w:rsid w:val="009332F2"/>
    <w:rsid w:val="00933A3A"/>
    <w:rsid w:val="009368BC"/>
    <w:rsid w:val="0093740A"/>
    <w:rsid w:val="00937C77"/>
    <w:rsid w:val="00941DB1"/>
    <w:rsid w:val="00942E5A"/>
    <w:rsid w:val="00945580"/>
    <w:rsid w:val="00946877"/>
    <w:rsid w:val="00947DCE"/>
    <w:rsid w:val="00952F4F"/>
    <w:rsid w:val="00952FD8"/>
    <w:rsid w:val="00953AA6"/>
    <w:rsid w:val="0095555E"/>
    <w:rsid w:val="00960671"/>
    <w:rsid w:val="0096269E"/>
    <w:rsid w:val="00963BC6"/>
    <w:rsid w:val="00966494"/>
    <w:rsid w:val="00966C10"/>
    <w:rsid w:val="00970661"/>
    <w:rsid w:val="00971300"/>
    <w:rsid w:val="00971AF9"/>
    <w:rsid w:val="00972253"/>
    <w:rsid w:val="009741DF"/>
    <w:rsid w:val="00975317"/>
    <w:rsid w:val="009762F4"/>
    <w:rsid w:val="00977758"/>
    <w:rsid w:val="0098004A"/>
    <w:rsid w:val="009807FB"/>
    <w:rsid w:val="00981203"/>
    <w:rsid w:val="0098340B"/>
    <w:rsid w:val="009835C7"/>
    <w:rsid w:val="00983C3B"/>
    <w:rsid w:val="009845C6"/>
    <w:rsid w:val="0098476A"/>
    <w:rsid w:val="00987D8F"/>
    <w:rsid w:val="00992B37"/>
    <w:rsid w:val="009934FF"/>
    <w:rsid w:val="009943E9"/>
    <w:rsid w:val="00994B26"/>
    <w:rsid w:val="009A0D63"/>
    <w:rsid w:val="009A6432"/>
    <w:rsid w:val="009A6968"/>
    <w:rsid w:val="009B26EA"/>
    <w:rsid w:val="009B4797"/>
    <w:rsid w:val="009B5909"/>
    <w:rsid w:val="009B6493"/>
    <w:rsid w:val="009B74B3"/>
    <w:rsid w:val="009C0109"/>
    <w:rsid w:val="009C054F"/>
    <w:rsid w:val="009C0E45"/>
    <w:rsid w:val="009C1AB2"/>
    <w:rsid w:val="009C34C4"/>
    <w:rsid w:val="009C6574"/>
    <w:rsid w:val="009D03B0"/>
    <w:rsid w:val="009D1825"/>
    <w:rsid w:val="009D2FF7"/>
    <w:rsid w:val="009D365E"/>
    <w:rsid w:val="009D39E8"/>
    <w:rsid w:val="009D3A94"/>
    <w:rsid w:val="009D651D"/>
    <w:rsid w:val="009D7153"/>
    <w:rsid w:val="009D75B2"/>
    <w:rsid w:val="009E062F"/>
    <w:rsid w:val="009E2709"/>
    <w:rsid w:val="009E3C7D"/>
    <w:rsid w:val="009E5596"/>
    <w:rsid w:val="009E6BBB"/>
    <w:rsid w:val="009E744C"/>
    <w:rsid w:val="009F0FB7"/>
    <w:rsid w:val="009F1DFB"/>
    <w:rsid w:val="009F48B3"/>
    <w:rsid w:val="009F4C75"/>
    <w:rsid w:val="009F646A"/>
    <w:rsid w:val="009F6C80"/>
    <w:rsid w:val="009F77BC"/>
    <w:rsid w:val="009F77C5"/>
    <w:rsid w:val="00A01BEF"/>
    <w:rsid w:val="00A02120"/>
    <w:rsid w:val="00A0503B"/>
    <w:rsid w:val="00A0594D"/>
    <w:rsid w:val="00A10C20"/>
    <w:rsid w:val="00A13F49"/>
    <w:rsid w:val="00A16B41"/>
    <w:rsid w:val="00A1729C"/>
    <w:rsid w:val="00A210B8"/>
    <w:rsid w:val="00A21298"/>
    <w:rsid w:val="00A2176C"/>
    <w:rsid w:val="00A245E0"/>
    <w:rsid w:val="00A26C9C"/>
    <w:rsid w:val="00A26FEB"/>
    <w:rsid w:val="00A32497"/>
    <w:rsid w:val="00A33F61"/>
    <w:rsid w:val="00A3548B"/>
    <w:rsid w:val="00A373D6"/>
    <w:rsid w:val="00A40291"/>
    <w:rsid w:val="00A41B88"/>
    <w:rsid w:val="00A41C36"/>
    <w:rsid w:val="00A4569A"/>
    <w:rsid w:val="00A475D9"/>
    <w:rsid w:val="00A47CF1"/>
    <w:rsid w:val="00A47E2B"/>
    <w:rsid w:val="00A512B0"/>
    <w:rsid w:val="00A51CB6"/>
    <w:rsid w:val="00A54C8B"/>
    <w:rsid w:val="00A5593D"/>
    <w:rsid w:val="00A55B34"/>
    <w:rsid w:val="00A5631C"/>
    <w:rsid w:val="00A60567"/>
    <w:rsid w:val="00A63B10"/>
    <w:rsid w:val="00A63F4F"/>
    <w:rsid w:val="00A66771"/>
    <w:rsid w:val="00A674B8"/>
    <w:rsid w:val="00A67539"/>
    <w:rsid w:val="00A711EC"/>
    <w:rsid w:val="00A72088"/>
    <w:rsid w:val="00A72D63"/>
    <w:rsid w:val="00A755B9"/>
    <w:rsid w:val="00A75B1F"/>
    <w:rsid w:val="00A76F95"/>
    <w:rsid w:val="00A84F6A"/>
    <w:rsid w:val="00A8648D"/>
    <w:rsid w:val="00A87B13"/>
    <w:rsid w:val="00A93591"/>
    <w:rsid w:val="00A93ECD"/>
    <w:rsid w:val="00A94A4C"/>
    <w:rsid w:val="00AA16C3"/>
    <w:rsid w:val="00AA3521"/>
    <w:rsid w:val="00AA4E63"/>
    <w:rsid w:val="00AA5D87"/>
    <w:rsid w:val="00AA635A"/>
    <w:rsid w:val="00AA6401"/>
    <w:rsid w:val="00AA6813"/>
    <w:rsid w:val="00AB0DC4"/>
    <w:rsid w:val="00AB35CC"/>
    <w:rsid w:val="00AB3BDA"/>
    <w:rsid w:val="00AB66AF"/>
    <w:rsid w:val="00AB759D"/>
    <w:rsid w:val="00AB7E4A"/>
    <w:rsid w:val="00AC213E"/>
    <w:rsid w:val="00AC2E2F"/>
    <w:rsid w:val="00AC59BD"/>
    <w:rsid w:val="00AC7BFE"/>
    <w:rsid w:val="00AD1BE0"/>
    <w:rsid w:val="00AD4F81"/>
    <w:rsid w:val="00AD5EE8"/>
    <w:rsid w:val="00AD66EA"/>
    <w:rsid w:val="00AD7852"/>
    <w:rsid w:val="00AE25B0"/>
    <w:rsid w:val="00AE3CE6"/>
    <w:rsid w:val="00AE3E62"/>
    <w:rsid w:val="00AE4AF5"/>
    <w:rsid w:val="00AE650E"/>
    <w:rsid w:val="00AF0276"/>
    <w:rsid w:val="00AF2DFC"/>
    <w:rsid w:val="00AF2FE4"/>
    <w:rsid w:val="00AF34E8"/>
    <w:rsid w:val="00AF3F1E"/>
    <w:rsid w:val="00AF4965"/>
    <w:rsid w:val="00AF63DF"/>
    <w:rsid w:val="00AF72DA"/>
    <w:rsid w:val="00B006CF"/>
    <w:rsid w:val="00B02452"/>
    <w:rsid w:val="00B030F7"/>
    <w:rsid w:val="00B03DCF"/>
    <w:rsid w:val="00B04760"/>
    <w:rsid w:val="00B10696"/>
    <w:rsid w:val="00B1199D"/>
    <w:rsid w:val="00B11BBF"/>
    <w:rsid w:val="00B11ECF"/>
    <w:rsid w:val="00B14B49"/>
    <w:rsid w:val="00B167EE"/>
    <w:rsid w:val="00B205DF"/>
    <w:rsid w:val="00B20E09"/>
    <w:rsid w:val="00B2165B"/>
    <w:rsid w:val="00B22157"/>
    <w:rsid w:val="00B23ADF"/>
    <w:rsid w:val="00B25E04"/>
    <w:rsid w:val="00B25EB7"/>
    <w:rsid w:val="00B26383"/>
    <w:rsid w:val="00B27AFF"/>
    <w:rsid w:val="00B30551"/>
    <w:rsid w:val="00B30BCD"/>
    <w:rsid w:val="00B317B9"/>
    <w:rsid w:val="00B33F44"/>
    <w:rsid w:val="00B3474D"/>
    <w:rsid w:val="00B34DC0"/>
    <w:rsid w:val="00B369E9"/>
    <w:rsid w:val="00B407EE"/>
    <w:rsid w:val="00B42451"/>
    <w:rsid w:val="00B45925"/>
    <w:rsid w:val="00B4690A"/>
    <w:rsid w:val="00B470DD"/>
    <w:rsid w:val="00B5297B"/>
    <w:rsid w:val="00B53651"/>
    <w:rsid w:val="00B538A4"/>
    <w:rsid w:val="00B54F9D"/>
    <w:rsid w:val="00B5520F"/>
    <w:rsid w:val="00B57C90"/>
    <w:rsid w:val="00B6016F"/>
    <w:rsid w:val="00B6028E"/>
    <w:rsid w:val="00B61362"/>
    <w:rsid w:val="00B62429"/>
    <w:rsid w:val="00B63516"/>
    <w:rsid w:val="00B637F1"/>
    <w:rsid w:val="00B63D77"/>
    <w:rsid w:val="00B64A15"/>
    <w:rsid w:val="00B666A4"/>
    <w:rsid w:val="00B7070F"/>
    <w:rsid w:val="00B7250F"/>
    <w:rsid w:val="00B72B91"/>
    <w:rsid w:val="00B72EAB"/>
    <w:rsid w:val="00B74246"/>
    <w:rsid w:val="00B75A9F"/>
    <w:rsid w:val="00B77743"/>
    <w:rsid w:val="00B80AAB"/>
    <w:rsid w:val="00B83A9D"/>
    <w:rsid w:val="00B83E7D"/>
    <w:rsid w:val="00B847A2"/>
    <w:rsid w:val="00B84F55"/>
    <w:rsid w:val="00B85D6B"/>
    <w:rsid w:val="00B933BF"/>
    <w:rsid w:val="00B93AB5"/>
    <w:rsid w:val="00B95A3B"/>
    <w:rsid w:val="00B95CA0"/>
    <w:rsid w:val="00B96785"/>
    <w:rsid w:val="00B97C04"/>
    <w:rsid w:val="00BA0199"/>
    <w:rsid w:val="00BA09F6"/>
    <w:rsid w:val="00BA1247"/>
    <w:rsid w:val="00BA15C2"/>
    <w:rsid w:val="00BA55C3"/>
    <w:rsid w:val="00BA5796"/>
    <w:rsid w:val="00BA6203"/>
    <w:rsid w:val="00BA6B60"/>
    <w:rsid w:val="00BB0152"/>
    <w:rsid w:val="00BB35D8"/>
    <w:rsid w:val="00BB3FCE"/>
    <w:rsid w:val="00BB4239"/>
    <w:rsid w:val="00BB4B91"/>
    <w:rsid w:val="00BB6390"/>
    <w:rsid w:val="00BB6724"/>
    <w:rsid w:val="00BC11B9"/>
    <w:rsid w:val="00BC2034"/>
    <w:rsid w:val="00BC4589"/>
    <w:rsid w:val="00BD001B"/>
    <w:rsid w:val="00BD435F"/>
    <w:rsid w:val="00BD44C4"/>
    <w:rsid w:val="00BD50AB"/>
    <w:rsid w:val="00BD6BED"/>
    <w:rsid w:val="00BE0C1C"/>
    <w:rsid w:val="00BE12F8"/>
    <w:rsid w:val="00BE58F4"/>
    <w:rsid w:val="00BE63EE"/>
    <w:rsid w:val="00BE7B67"/>
    <w:rsid w:val="00BF2F9D"/>
    <w:rsid w:val="00BF36CA"/>
    <w:rsid w:val="00BF50FA"/>
    <w:rsid w:val="00BF7354"/>
    <w:rsid w:val="00C00920"/>
    <w:rsid w:val="00C019EF"/>
    <w:rsid w:val="00C06CD2"/>
    <w:rsid w:val="00C071E2"/>
    <w:rsid w:val="00C07DE7"/>
    <w:rsid w:val="00C10C44"/>
    <w:rsid w:val="00C12927"/>
    <w:rsid w:val="00C12983"/>
    <w:rsid w:val="00C136B2"/>
    <w:rsid w:val="00C1378E"/>
    <w:rsid w:val="00C17960"/>
    <w:rsid w:val="00C221B5"/>
    <w:rsid w:val="00C22851"/>
    <w:rsid w:val="00C24907"/>
    <w:rsid w:val="00C25129"/>
    <w:rsid w:val="00C311A7"/>
    <w:rsid w:val="00C31594"/>
    <w:rsid w:val="00C335AE"/>
    <w:rsid w:val="00C33963"/>
    <w:rsid w:val="00C34532"/>
    <w:rsid w:val="00C3536B"/>
    <w:rsid w:val="00C360FA"/>
    <w:rsid w:val="00C37B2A"/>
    <w:rsid w:val="00C45232"/>
    <w:rsid w:val="00C51EA3"/>
    <w:rsid w:val="00C54ED8"/>
    <w:rsid w:val="00C57B95"/>
    <w:rsid w:val="00C62B75"/>
    <w:rsid w:val="00C640AB"/>
    <w:rsid w:val="00C659A7"/>
    <w:rsid w:val="00C676E0"/>
    <w:rsid w:val="00C67B68"/>
    <w:rsid w:val="00C67FFD"/>
    <w:rsid w:val="00C7081B"/>
    <w:rsid w:val="00C7152E"/>
    <w:rsid w:val="00C7207C"/>
    <w:rsid w:val="00C73873"/>
    <w:rsid w:val="00C73947"/>
    <w:rsid w:val="00C75F27"/>
    <w:rsid w:val="00C83E3C"/>
    <w:rsid w:val="00C87763"/>
    <w:rsid w:val="00C87B2D"/>
    <w:rsid w:val="00C9029F"/>
    <w:rsid w:val="00C90AD4"/>
    <w:rsid w:val="00C90C51"/>
    <w:rsid w:val="00C91A51"/>
    <w:rsid w:val="00C96FF0"/>
    <w:rsid w:val="00CA00D7"/>
    <w:rsid w:val="00CA1949"/>
    <w:rsid w:val="00CA2E4C"/>
    <w:rsid w:val="00CA3515"/>
    <w:rsid w:val="00CA4656"/>
    <w:rsid w:val="00CA535C"/>
    <w:rsid w:val="00CA678B"/>
    <w:rsid w:val="00CA7139"/>
    <w:rsid w:val="00CB44E3"/>
    <w:rsid w:val="00CB5B66"/>
    <w:rsid w:val="00CB67A7"/>
    <w:rsid w:val="00CB6B50"/>
    <w:rsid w:val="00CB6EDF"/>
    <w:rsid w:val="00CB7853"/>
    <w:rsid w:val="00CC0995"/>
    <w:rsid w:val="00CC58E2"/>
    <w:rsid w:val="00CC6131"/>
    <w:rsid w:val="00CD462C"/>
    <w:rsid w:val="00CD4BCF"/>
    <w:rsid w:val="00CD5613"/>
    <w:rsid w:val="00CD5A08"/>
    <w:rsid w:val="00CD7C2D"/>
    <w:rsid w:val="00CE00F1"/>
    <w:rsid w:val="00CE2FC9"/>
    <w:rsid w:val="00CE3389"/>
    <w:rsid w:val="00CE38D0"/>
    <w:rsid w:val="00CE6C11"/>
    <w:rsid w:val="00CF2A35"/>
    <w:rsid w:val="00CF5799"/>
    <w:rsid w:val="00D032D5"/>
    <w:rsid w:val="00D039BE"/>
    <w:rsid w:val="00D05BFB"/>
    <w:rsid w:val="00D07248"/>
    <w:rsid w:val="00D12895"/>
    <w:rsid w:val="00D12EA3"/>
    <w:rsid w:val="00D1516A"/>
    <w:rsid w:val="00D159A3"/>
    <w:rsid w:val="00D15EC9"/>
    <w:rsid w:val="00D21BA5"/>
    <w:rsid w:val="00D22A87"/>
    <w:rsid w:val="00D236A0"/>
    <w:rsid w:val="00D23811"/>
    <w:rsid w:val="00D23CA3"/>
    <w:rsid w:val="00D24956"/>
    <w:rsid w:val="00D25CB5"/>
    <w:rsid w:val="00D31F53"/>
    <w:rsid w:val="00D34844"/>
    <w:rsid w:val="00D37567"/>
    <w:rsid w:val="00D37905"/>
    <w:rsid w:val="00D40BD0"/>
    <w:rsid w:val="00D50EFB"/>
    <w:rsid w:val="00D525CA"/>
    <w:rsid w:val="00D56286"/>
    <w:rsid w:val="00D56351"/>
    <w:rsid w:val="00D6077F"/>
    <w:rsid w:val="00D60D3A"/>
    <w:rsid w:val="00D61467"/>
    <w:rsid w:val="00D625D0"/>
    <w:rsid w:val="00D630D9"/>
    <w:rsid w:val="00D63E86"/>
    <w:rsid w:val="00D65DD7"/>
    <w:rsid w:val="00D67D01"/>
    <w:rsid w:val="00D67ED9"/>
    <w:rsid w:val="00D72099"/>
    <w:rsid w:val="00D73B67"/>
    <w:rsid w:val="00D81665"/>
    <w:rsid w:val="00D82A57"/>
    <w:rsid w:val="00D83BC9"/>
    <w:rsid w:val="00D84241"/>
    <w:rsid w:val="00D848E9"/>
    <w:rsid w:val="00D8636C"/>
    <w:rsid w:val="00D86C70"/>
    <w:rsid w:val="00D91161"/>
    <w:rsid w:val="00D915A0"/>
    <w:rsid w:val="00D9226E"/>
    <w:rsid w:val="00D94A85"/>
    <w:rsid w:val="00D94CE8"/>
    <w:rsid w:val="00DA0DD8"/>
    <w:rsid w:val="00DA123E"/>
    <w:rsid w:val="00DA39B0"/>
    <w:rsid w:val="00DA4F33"/>
    <w:rsid w:val="00DA5C10"/>
    <w:rsid w:val="00DA6C1E"/>
    <w:rsid w:val="00DA6CDE"/>
    <w:rsid w:val="00DA79CF"/>
    <w:rsid w:val="00DB4EC7"/>
    <w:rsid w:val="00DB51F3"/>
    <w:rsid w:val="00DB6D5A"/>
    <w:rsid w:val="00DC0CA5"/>
    <w:rsid w:val="00DC3BA5"/>
    <w:rsid w:val="00DC5250"/>
    <w:rsid w:val="00DC55D2"/>
    <w:rsid w:val="00DC59EE"/>
    <w:rsid w:val="00DC69C6"/>
    <w:rsid w:val="00DC70D1"/>
    <w:rsid w:val="00DC77E8"/>
    <w:rsid w:val="00DD11A3"/>
    <w:rsid w:val="00DD4E2B"/>
    <w:rsid w:val="00DD6298"/>
    <w:rsid w:val="00DD6ABB"/>
    <w:rsid w:val="00DD6CAB"/>
    <w:rsid w:val="00DD6FC4"/>
    <w:rsid w:val="00DD7F90"/>
    <w:rsid w:val="00DE205A"/>
    <w:rsid w:val="00DE2BBE"/>
    <w:rsid w:val="00DE3005"/>
    <w:rsid w:val="00DE4146"/>
    <w:rsid w:val="00DF26C7"/>
    <w:rsid w:val="00DF360E"/>
    <w:rsid w:val="00DF45D7"/>
    <w:rsid w:val="00DF6551"/>
    <w:rsid w:val="00DF6F88"/>
    <w:rsid w:val="00DF7CA1"/>
    <w:rsid w:val="00E006B0"/>
    <w:rsid w:val="00E02361"/>
    <w:rsid w:val="00E03A10"/>
    <w:rsid w:val="00E045F8"/>
    <w:rsid w:val="00E04B51"/>
    <w:rsid w:val="00E04CD4"/>
    <w:rsid w:val="00E06737"/>
    <w:rsid w:val="00E07AE6"/>
    <w:rsid w:val="00E10374"/>
    <w:rsid w:val="00E1060D"/>
    <w:rsid w:val="00E11ABF"/>
    <w:rsid w:val="00E131CC"/>
    <w:rsid w:val="00E13FA2"/>
    <w:rsid w:val="00E15F94"/>
    <w:rsid w:val="00E16DC9"/>
    <w:rsid w:val="00E170F0"/>
    <w:rsid w:val="00E2464F"/>
    <w:rsid w:val="00E254C4"/>
    <w:rsid w:val="00E25625"/>
    <w:rsid w:val="00E26310"/>
    <w:rsid w:val="00E2670B"/>
    <w:rsid w:val="00E2780B"/>
    <w:rsid w:val="00E27A43"/>
    <w:rsid w:val="00E302B8"/>
    <w:rsid w:val="00E32061"/>
    <w:rsid w:val="00E33A46"/>
    <w:rsid w:val="00E36F42"/>
    <w:rsid w:val="00E42F58"/>
    <w:rsid w:val="00E523C1"/>
    <w:rsid w:val="00E52647"/>
    <w:rsid w:val="00E54E33"/>
    <w:rsid w:val="00E5545A"/>
    <w:rsid w:val="00E55D63"/>
    <w:rsid w:val="00E57E46"/>
    <w:rsid w:val="00E617EF"/>
    <w:rsid w:val="00E6394C"/>
    <w:rsid w:val="00E641B4"/>
    <w:rsid w:val="00E64D3C"/>
    <w:rsid w:val="00E654E4"/>
    <w:rsid w:val="00E65E69"/>
    <w:rsid w:val="00E668BD"/>
    <w:rsid w:val="00E671FC"/>
    <w:rsid w:val="00E712CD"/>
    <w:rsid w:val="00E7445A"/>
    <w:rsid w:val="00E74499"/>
    <w:rsid w:val="00E74ECD"/>
    <w:rsid w:val="00E750A2"/>
    <w:rsid w:val="00E75302"/>
    <w:rsid w:val="00E76405"/>
    <w:rsid w:val="00E80E3A"/>
    <w:rsid w:val="00E81863"/>
    <w:rsid w:val="00E82988"/>
    <w:rsid w:val="00E86479"/>
    <w:rsid w:val="00E874A5"/>
    <w:rsid w:val="00E87C4E"/>
    <w:rsid w:val="00E900A3"/>
    <w:rsid w:val="00E910B5"/>
    <w:rsid w:val="00E93F56"/>
    <w:rsid w:val="00E96C7D"/>
    <w:rsid w:val="00E97DA1"/>
    <w:rsid w:val="00EA0D0A"/>
    <w:rsid w:val="00EA1F42"/>
    <w:rsid w:val="00EA20D3"/>
    <w:rsid w:val="00EA6070"/>
    <w:rsid w:val="00EA70C5"/>
    <w:rsid w:val="00EB392F"/>
    <w:rsid w:val="00EB475E"/>
    <w:rsid w:val="00EB4B93"/>
    <w:rsid w:val="00EB4BD2"/>
    <w:rsid w:val="00EB5D25"/>
    <w:rsid w:val="00EB6494"/>
    <w:rsid w:val="00EB6DC9"/>
    <w:rsid w:val="00EB7563"/>
    <w:rsid w:val="00EB7A4D"/>
    <w:rsid w:val="00EC2D2A"/>
    <w:rsid w:val="00EC32C8"/>
    <w:rsid w:val="00EC3F0F"/>
    <w:rsid w:val="00EC6F49"/>
    <w:rsid w:val="00EC744F"/>
    <w:rsid w:val="00ED0401"/>
    <w:rsid w:val="00ED3FA3"/>
    <w:rsid w:val="00ED40AC"/>
    <w:rsid w:val="00ED4A22"/>
    <w:rsid w:val="00ED4B37"/>
    <w:rsid w:val="00ED516B"/>
    <w:rsid w:val="00ED6510"/>
    <w:rsid w:val="00ED71B1"/>
    <w:rsid w:val="00ED784B"/>
    <w:rsid w:val="00EE0CB1"/>
    <w:rsid w:val="00EE64DA"/>
    <w:rsid w:val="00EE69C9"/>
    <w:rsid w:val="00EF02E9"/>
    <w:rsid w:val="00EF2819"/>
    <w:rsid w:val="00EF3F2C"/>
    <w:rsid w:val="00EF3FE6"/>
    <w:rsid w:val="00EF5170"/>
    <w:rsid w:val="00EF560A"/>
    <w:rsid w:val="00EF5EBF"/>
    <w:rsid w:val="00F0065C"/>
    <w:rsid w:val="00F01F7B"/>
    <w:rsid w:val="00F02D60"/>
    <w:rsid w:val="00F052B1"/>
    <w:rsid w:val="00F05321"/>
    <w:rsid w:val="00F056B4"/>
    <w:rsid w:val="00F07121"/>
    <w:rsid w:val="00F106CE"/>
    <w:rsid w:val="00F26CED"/>
    <w:rsid w:val="00F276A7"/>
    <w:rsid w:val="00F27CCD"/>
    <w:rsid w:val="00F33189"/>
    <w:rsid w:val="00F34EB3"/>
    <w:rsid w:val="00F35321"/>
    <w:rsid w:val="00F35F6E"/>
    <w:rsid w:val="00F37BCE"/>
    <w:rsid w:val="00F4156C"/>
    <w:rsid w:val="00F4566B"/>
    <w:rsid w:val="00F45CB8"/>
    <w:rsid w:val="00F506DB"/>
    <w:rsid w:val="00F51B51"/>
    <w:rsid w:val="00F52A9D"/>
    <w:rsid w:val="00F53ECF"/>
    <w:rsid w:val="00F54B06"/>
    <w:rsid w:val="00F556F2"/>
    <w:rsid w:val="00F62D30"/>
    <w:rsid w:val="00F6458F"/>
    <w:rsid w:val="00F65771"/>
    <w:rsid w:val="00F66231"/>
    <w:rsid w:val="00F6789D"/>
    <w:rsid w:val="00F67C27"/>
    <w:rsid w:val="00F7473C"/>
    <w:rsid w:val="00F75338"/>
    <w:rsid w:val="00F817FB"/>
    <w:rsid w:val="00F81C25"/>
    <w:rsid w:val="00F85383"/>
    <w:rsid w:val="00F87524"/>
    <w:rsid w:val="00F907EB"/>
    <w:rsid w:val="00F90A2C"/>
    <w:rsid w:val="00F92A2C"/>
    <w:rsid w:val="00F931E7"/>
    <w:rsid w:val="00F9359A"/>
    <w:rsid w:val="00F93696"/>
    <w:rsid w:val="00F93F83"/>
    <w:rsid w:val="00F95023"/>
    <w:rsid w:val="00F9555A"/>
    <w:rsid w:val="00F9638E"/>
    <w:rsid w:val="00F977B6"/>
    <w:rsid w:val="00FA03BE"/>
    <w:rsid w:val="00FA14AC"/>
    <w:rsid w:val="00FA1C80"/>
    <w:rsid w:val="00FB3FB3"/>
    <w:rsid w:val="00FB42AE"/>
    <w:rsid w:val="00FB4DFD"/>
    <w:rsid w:val="00FB5241"/>
    <w:rsid w:val="00FB773E"/>
    <w:rsid w:val="00FC33FD"/>
    <w:rsid w:val="00FC4CBC"/>
    <w:rsid w:val="00FC5B09"/>
    <w:rsid w:val="00FC78A5"/>
    <w:rsid w:val="00FC7B87"/>
    <w:rsid w:val="00FD6905"/>
    <w:rsid w:val="00FD79EB"/>
    <w:rsid w:val="00FE3AB8"/>
    <w:rsid w:val="00FE5F10"/>
    <w:rsid w:val="00FE615A"/>
    <w:rsid w:val="00FF34FE"/>
    <w:rsid w:val="00FF4E11"/>
    <w:rsid w:val="00FF5C34"/>
    <w:rsid w:val="00FF69A6"/>
    <w:rsid w:val="00FF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 style="mso-position-horizontal-relative:margin;mso-width-relative:margin;mso-height-relative:margin" fill="f" fillcolor="white" stroke="f">
      <v:fill color="white" on="f"/>
      <v:stroke weight=".5pt" on="f"/>
    </o:shapedefaults>
    <o:shapelayout v:ext="edit">
      <o:idmap v:ext="edit" data="1"/>
    </o:shapelayout>
  </w:shapeDefaults>
  <w:decimalSymbol w:val=","/>
  <w:listSeparator w:val=";"/>
  <w14:docId w14:val="42986773"/>
  <w15:docId w15:val="{7E33CF79-EBA3-4616-AA58-37A8C7BD1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772B90"/>
  </w:style>
  <w:style w:type="paragraph" w:styleId="Nadpis1">
    <w:name w:val="heading 1"/>
    <w:aliases w:val="h1"/>
    <w:basedOn w:val="Normln"/>
    <w:next w:val="Normln"/>
    <w:link w:val="Nadpis1Char"/>
    <w:qFormat/>
    <w:rsid w:val="00772B90"/>
    <w:pPr>
      <w:keepNext/>
      <w:numPr>
        <w:numId w:val="2"/>
      </w:numPr>
      <w:outlineLvl w:val="0"/>
    </w:pPr>
    <w:rPr>
      <w:rFonts w:ascii="Arial" w:hAnsi="Arial"/>
      <w:b/>
      <w:sz w:val="28"/>
      <w:u w:val="single"/>
    </w:rPr>
  </w:style>
  <w:style w:type="paragraph" w:styleId="Nadpis2">
    <w:name w:val="heading 2"/>
    <w:aliases w:val="h2,Nadpis 2 Char"/>
    <w:basedOn w:val="Normln"/>
    <w:next w:val="Normln"/>
    <w:qFormat/>
    <w:rsid w:val="00772B90"/>
    <w:pPr>
      <w:keepNext/>
      <w:numPr>
        <w:ilvl w:val="1"/>
        <w:numId w:val="2"/>
      </w:numPr>
      <w:outlineLvl w:val="1"/>
    </w:pPr>
    <w:rPr>
      <w:rFonts w:ascii="Arial" w:hAnsi="Arial"/>
      <w:b/>
      <w:sz w:val="24"/>
    </w:rPr>
  </w:style>
  <w:style w:type="paragraph" w:styleId="Nadpis3">
    <w:name w:val="heading 3"/>
    <w:aliases w:val="Nadpis 3 velká písmena,H3,Nadpis_3_úroveň,Záhlaví 3,V_Head3,V_Head31,V_Head32,Podkapitola2,ASAPHeading 3,Sub Paragraph,Podkapitola21,1.1.1,Podkapitola 2,Podkapitola 21,Podkapitola 22,Podkapitola 23,Podkapitola 24,Podkapitola 25,Podkapitola 211"/>
    <w:basedOn w:val="Normln"/>
    <w:next w:val="Normln"/>
    <w:qFormat/>
    <w:rsid w:val="00772B90"/>
    <w:pPr>
      <w:keepNext/>
      <w:numPr>
        <w:ilvl w:val="2"/>
        <w:numId w:val="2"/>
      </w:numPr>
      <w:spacing w:before="120" w:after="120"/>
      <w:outlineLvl w:val="2"/>
    </w:pPr>
    <w:rPr>
      <w:rFonts w:ascii="Arial" w:hAnsi="Arial"/>
      <w:b/>
      <w:sz w:val="24"/>
    </w:rPr>
  </w:style>
  <w:style w:type="paragraph" w:styleId="Nadpis4">
    <w:name w:val="heading 4"/>
    <w:basedOn w:val="Normln"/>
    <w:next w:val="Normln"/>
    <w:qFormat/>
    <w:rsid w:val="00772B90"/>
    <w:pPr>
      <w:keepNext/>
      <w:widowControl w:val="0"/>
      <w:numPr>
        <w:ilvl w:val="3"/>
        <w:numId w:val="2"/>
      </w:numPr>
      <w:spacing w:before="120" w:after="120"/>
      <w:outlineLvl w:val="3"/>
    </w:pPr>
    <w:rPr>
      <w:rFonts w:ascii="Arial" w:hAnsi="Arial"/>
      <w:b/>
      <w:sz w:val="24"/>
    </w:rPr>
  </w:style>
  <w:style w:type="paragraph" w:styleId="Nadpis5">
    <w:name w:val="heading 5"/>
    <w:basedOn w:val="Normln"/>
    <w:next w:val="Normln"/>
    <w:qFormat/>
    <w:rsid w:val="00772B90"/>
    <w:pPr>
      <w:tabs>
        <w:tab w:val="num" w:pos="1008"/>
      </w:tabs>
      <w:spacing w:before="240" w:after="60"/>
      <w:ind w:left="1008" w:hanging="1008"/>
      <w:outlineLvl w:val="4"/>
    </w:pPr>
    <w:rPr>
      <w:sz w:val="22"/>
    </w:rPr>
  </w:style>
  <w:style w:type="paragraph" w:styleId="Nadpis6">
    <w:name w:val="heading 6"/>
    <w:basedOn w:val="Normln"/>
    <w:next w:val="Normln"/>
    <w:qFormat/>
    <w:rsid w:val="00772B90"/>
    <w:pPr>
      <w:tabs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dpis7">
    <w:name w:val="heading 7"/>
    <w:basedOn w:val="Normln"/>
    <w:next w:val="Normln"/>
    <w:qFormat/>
    <w:rsid w:val="00772B90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rsid w:val="00772B90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/>
    </w:rPr>
  </w:style>
  <w:style w:type="paragraph" w:styleId="Nadpis9">
    <w:name w:val="heading 9"/>
    <w:aliases w:val="h9,heading9"/>
    <w:basedOn w:val="Normln"/>
    <w:next w:val="Normln"/>
    <w:qFormat/>
    <w:rsid w:val="00772B90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bidka1">
    <w:name w:val="Nabidka1"/>
    <w:basedOn w:val="Normln"/>
    <w:next w:val="Zkladntext"/>
    <w:autoRedefine/>
    <w:rsid w:val="00772B90"/>
    <w:rPr>
      <w:rFonts w:ascii="Arial" w:hAnsi="Arial"/>
      <w:b/>
      <w:sz w:val="28"/>
    </w:rPr>
  </w:style>
  <w:style w:type="paragraph" w:styleId="Zkladntext">
    <w:name w:val="Body Text"/>
    <w:basedOn w:val="Normln"/>
    <w:rsid w:val="00772B90"/>
    <w:pPr>
      <w:spacing w:after="120"/>
    </w:pPr>
  </w:style>
  <w:style w:type="paragraph" w:styleId="Zhlav">
    <w:name w:val="header"/>
    <w:basedOn w:val="Normln"/>
    <w:link w:val="ZhlavChar"/>
    <w:uiPriority w:val="99"/>
    <w:rsid w:val="00772B90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772B9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72B90"/>
  </w:style>
  <w:style w:type="paragraph" w:styleId="Zkladntext2">
    <w:name w:val="Body Text 2"/>
    <w:basedOn w:val="Normln"/>
    <w:rsid w:val="00772B90"/>
    <w:pPr>
      <w:jc w:val="both"/>
    </w:pPr>
    <w:rPr>
      <w:rFonts w:ascii="Arial" w:hAnsi="Arial"/>
    </w:rPr>
  </w:style>
  <w:style w:type="paragraph" w:customStyle="1" w:styleId="Odstavec">
    <w:name w:val="Odstavec"/>
    <w:rsid w:val="00772B90"/>
    <w:pPr>
      <w:tabs>
        <w:tab w:val="left" w:pos="794"/>
      </w:tabs>
      <w:spacing w:before="120" w:after="120"/>
      <w:ind w:firstLine="851"/>
      <w:jc w:val="both"/>
    </w:pPr>
    <w:rPr>
      <w:rFonts w:ascii="Arial" w:hAnsi="Arial"/>
      <w:sz w:val="22"/>
    </w:rPr>
  </w:style>
  <w:style w:type="paragraph" w:styleId="Obsah3">
    <w:name w:val="toc 3"/>
    <w:basedOn w:val="Normln"/>
    <w:next w:val="Normln"/>
    <w:autoRedefine/>
    <w:semiHidden/>
    <w:rsid w:val="00772B90"/>
    <w:pPr>
      <w:widowControl w:val="0"/>
      <w:tabs>
        <w:tab w:val="right" w:leader="dot" w:pos="9071"/>
      </w:tabs>
      <w:ind w:left="480"/>
    </w:pPr>
    <w:rPr>
      <w:rFonts w:ascii="Arial" w:hAnsi="Arial"/>
      <w:sz w:val="22"/>
    </w:rPr>
  </w:style>
  <w:style w:type="paragraph" w:styleId="Rozloendokumentu">
    <w:name w:val="Document Map"/>
    <w:basedOn w:val="Normln"/>
    <w:semiHidden/>
    <w:rsid w:val="00772B90"/>
    <w:pPr>
      <w:shd w:val="clear" w:color="auto" w:fill="000080"/>
    </w:pPr>
    <w:rPr>
      <w:rFonts w:ascii="Tahoma" w:hAnsi="Tahoma"/>
    </w:rPr>
  </w:style>
  <w:style w:type="paragraph" w:styleId="Obsah2">
    <w:name w:val="toc 2"/>
    <w:basedOn w:val="Normln"/>
    <w:next w:val="Normln"/>
    <w:autoRedefine/>
    <w:uiPriority w:val="39"/>
    <w:rsid w:val="009845C6"/>
    <w:pPr>
      <w:tabs>
        <w:tab w:val="left" w:pos="1418"/>
        <w:tab w:val="right" w:pos="9060"/>
      </w:tabs>
      <w:spacing w:line="276" w:lineRule="auto"/>
    </w:pPr>
    <w:rPr>
      <w:rFonts w:ascii="Arial" w:hAnsi="Arial" w:cs="Arial"/>
      <w:smallCaps/>
      <w:noProof/>
    </w:rPr>
  </w:style>
  <w:style w:type="paragraph" w:styleId="Obsah1">
    <w:name w:val="toc 1"/>
    <w:basedOn w:val="Normln"/>
    <w:next w:val="Normln"/>
    <w:autoRedefine/>
    <w:uiPriority w:val="39"/>
    <w:rsid w:val="009845C6"/>
    <w:pPr>
      <w:tabs>
        <w:tab w:val="left" w:pos="851"/>
        <w:tab w:val="right" w:pos="9060"/>
      </w:tabs>
      <w:spacing w:line="276" w:lineRule="auto"/>
    </w:pPr>
    <w:rPr>
      <w:rFonts w:ascii="Arial" w:hAnsi="Arial" w:cs="Arial"/>
      <w:b/>
      <w:smallCaps/>
      <w:noProof/>
      <w:sz w:val="24"/>
      <w:szCs w:val="24"/>
    </w:rPr>
  </w:style>
  <w:style w:type="paragraph" w:styleId="Zkladntext3">
    <w:name w:val="Body Text 3"/>
    <w:basedOn w:val="Normln"/>
    <w:rsid w:val="00772B90"/>
    <w:pPr>
      <w:jc w:val="both"/>
    </w:pPr>
    <w:rPr>
      <w:rFonts w:ascii="Arial" w:hAnsi="Arial"/>
      <w:sz w:val="22"/>
    </w:rPr>
  </w:style>
  <w:style w:type="character" w:customStyle="1" w:styleId="spopis">
    <w:name w:val="s_popis"/>
    <w:basedOn w:val="Standardnpsmoodstavce"/>
    <w:rsid w:val="00772B90"/>
  </w:style>
  <w:style w:type="paragraph" w:customStyle="1" w:styleId="zanadpis">
    <w:name w:val="zanadpis"/>
    <w:basedOn w:val="Normln"/>
    <w:next w:val="Normln"/>
    <w:rsid w:val="00356F69"/>
    <w:pPr>
      <w:jc w:val="both"/>
    </w:pPr>
    <w:rPr>
      <w:sz w:val="22"/>
      <w:szCs w:val="24"/>
    </w:rPr>
  </w:style>
  <w:style w:type="paragraph" w:styleId="Textvbloku">
    <w:name w:val="Block Text"/>
    <w:basedOn w:val="Normln"/>
    <w:rsid w:val="005347C2"/>
    <w:pPr>
      <w:widowControl w:val="0"/>
      <w:spacing w:line="360" w:lineRule="auto"/>
      <w:ind w:left="3420" w:right="-2" w:hanging="3420"/>
      <w:jc w:val="both"/>
    </w:pPr>
    <w:rPr>
      <w:rFonts w:ascii="Arial" w:hAnsi="Arial" w:cs="Arial"/>
      <w:sz w:val="24"/>
      <w:szCs w:val="24"/>
    </w:rPr>
  </w:style>
  <w:style w:type="paragraph" w:customStyle="1" w:styleId="Textnormy">
    <w:name w:val="Text normy"/>
    <w:rsid w:val="00ED516B"/>
    <w:pPr>
      <w:spacing w:after="120"/>
      <w:jc w:val="both"/>
    </w:pPr>
    <w:rPr>
      <w:rFonts w:ascii="Arial" w:hAnsi="Arial"/>
    </w:rPr>
  </w:style>
  <w:style w:type="paragraph" w:customStyle="1" w:styleId="StylNadpis1">
    <w:name w:val="Styl Nadpis 1"/>
    <w:aliases w:val="h1 + Před:  24 b. Za:  24 b."/>
    <w:basedOn w:val="Nadpis1"/>
    <w:rsid w:val="000E346F"/>
    <w:pPr>
      <w:spacing w:before="240" w:after="240"/>
    </w:pPr>
    <w:rPr>
      <w:bCs/>
    </w:rPr>
  </w:style>
  <w:style w:type="paragraph" w:customStyle="1" w:styleId="Odstavec1">
    <w:name w:val="Odstavec 1"/>
    <w:basedOn w:val="Normln"/>
    <w:rsid w:val="009F6C80"/>
    <w:pPr>
      <w:ind w:firstLine="284"/>
      <w:jc w:val="both"/>
    </w:pPr>
    <w:rPr>
      <w:sz w:val="24"/>
    </w:rPr>
  </w:style>
  <w:style w:type="paragraph" w:styleId="Normlnweb">
    <w:name w:val="Normal (Web)"/>
    <w:basedOn w:val="Normln"/>
    <w:rsid w:val="004E52B6"/>
    <w:pPr>
      <w:spacing w:before="100" w:beforeAutospacing="1" w:after="100" w:afterAutospacing="1"/>
    </w:pPr>
    <w:rPr>
      <w:sz w:val="24"/>
      <w:szCs w:val="24"/>
    </w:rPr>
  </w:style>
  <w:style w:type="table" w:styleId="Mkatabulky">
    <w:name w:val="Table Grid"/>
    <w:basedOn w:val="Normlntabulka"/>
    <w:rsid w:val="00DA6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rsid w:val="001E1678"/>
    <w:rPr>
      <w:color w:val="0000FF"/>
      <w:u w:val="single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41C36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u w:val="none"/>
      <w:lang w:eastAsia="en-US"/>
    </w:rPr>
  </w:style>
  <w:style w:type="paragraph" w:styleId="Textbubliny">
    <w:name w:val="Balloon Text"/>
    <w:basedOn w:val="Normln"/>
    <w:link w:val="TextbublinyChar"/>
    <w:rsid w:val="00A41C3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A41C36"/>
    <w:rPr>
      <w:rFonts w:ascii="Tahoma" w:hAnsi="Tahoma" w:cs="Tahoma"/>
      <w:sz w:val="16"/>
      <w:szCs w:val="16"/>
    </w:rPr>
  </w:style>
  <w:style w:type="character" w:customStyle="1" w:styleId="ZhlavChar">
    <w:name w:val="Záhlaví Char"/>
    <w:basedOn w:val="Standardnpsmoodstavce"/>
    <w:link w:val="Zhlav"/>
    <w:uiPriority w:val="99"/>
    <w:rsid w:val="009845C6"/>
  </w:style>
  <w:style w:type="character" w:customStyle="1" w:styleId="ZpatChar">
    <w:name w:val="Zápatí Char"/>
    <w:basedOn w:val="Standardnpsmoodstavce"/>
    <w:link w:val="Zpat"/>
    <w:uiPriority w:val="99"/>
    <w:rsid w:val="00E07AE6"/>
  </w:style>
  <w:style w:type="character" w:customStyle="1" w:styleId="Nadpis1Char">
    <w:name w:val="Nadpis 1 Char"/>
    <w:aliases w:val="h1 Char"/>
    <w:basedOn w:val="Standardnpsmoodstavce"/>
    <w:link w:val="Nadpis1"/>
    <w:rsid w:val="00F26CED"/>
    <w:rPr>
      <w:rFonts w:ascii="Arial" w:hAnsi="Arial"/>
      <w:b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28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D7CF9-03A5-4199-9495-C5BC574A5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6442</TotalTime>
  <Pages>11</Pages>
  <Words>2691</Words>
  <Characters>15883</Characters>
  <Application>Microsoft Office Word</Application>
  <DocSecurity>0</DocSecurity>
  <Lines>132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JIMI CZ, s.r.o.</Company>
  <LinksUpToDate>false</LinksUpToDate>
  <CharactersWithSpaces>18537</CharactersWithSpaces>
  <SharedDoc>false</SharedDoc>
  <HLinks>
    <vt:vector size="6" baseType="variant">
      <vt:variant>
        <vt:i4>4915261</vt:i4>
      </vt:variant>
      <vt:variant>
        <vt:i4>81</vt:i4>
      </vt:variant>
      <vt:variant>
        <vt:i4>0</vt:i4>
      </vt:variant>
      <vt:variant>
        <vt:i4>5</vt:i4>
      </vt:variant>
      <vt:variant>
        <vt:lpwstr>mailto:michal.svoboda@merit.cz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Svoboda</dc:creator>
  <cp:lastModifiedBy>Ondra S</cp:lastModifiedBy>
  <cp:revision>156</cp:revision>
  <cp:lastPrinted>2020-08-11T06:36:00Z</cp:lastPrinted>
  <dcterms:created xsi:type="dcterms:W3CDTF">2009-08-20T13:07:00Z</dcterms:created>
  <dcterms:modified xsi:type="dcterms:W3CDTF">2020-08-19T12:38:00Z</dcterms:modified>
</cp:coreProperties>
</file>